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CF" w:rsidRPr="000D7A4D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Муниципальное бюджетное дошкольное образовательное учреждение </w:t>
      </w:r>
      <w:r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br/>
        <w:t>«</w:t>
      </w:r>
      <w:r w:rsidR="003F76C3"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>Центр развития ребенка-д</w:t>
      </w:r>
      <w:r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>етский сад № 1»</w:t>
      </w:r>
      <w:r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br/>
        <w:t xml:space="preserve">(МБДОУ </w:t>
      </w:r>
      <w:r w:rsidR="003F76C3"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>(«ЦРР-д</w:t>
      </w:r>
      <w:r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>етский сад № 1</w:t>
      </w:r>
      <w:r w:rsidR="003F76C3"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>»</w:t>
      </w:r>
      <w:r w:rsidRPr="000D7A4D">
        <w:rPr>
          <w:rStyle w:val="propis"/>
          <w:rFonts w:ascii="Times New Roman" w:hAnsi="Times New Roman" w:cs="Times New Roman"/>
          <w:color w:val="auto"/>
          <w:sz w:val="26"/>
          <w:szCs w:val="26"/>
        </w:rPr>
        <w:t>)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3407"/>
      </w:tblGrid>
      <w:tr w:rsidR="00B55DCF" w:rsidRPr="000D7A4D" w:rsidTr="003F76C3">
        <w:trPr>
          <w:trHeight w:val="1260"/>
        </w:trPr>
        <w:tc>
          <w:tcPr>
            <w:tcW w:w="6091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0D7A4D" w:rsidRDefault="003F76C3" w:rsidP="003F76C3">
            <w:pPr>
              <w:pStyle w:val="17PRIL-txt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  <w:r w:rsidRPr="000D7A4D">
              <w:rPr>
                <w:rFonts w:ascii="Times New Roman" w:hAnsi="Times New Roman" w:cs="Times New Roman"/>
                <w:color w:val="auto"/>
              </w:rPr>
              <w:br/>
            </w: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Педагогическим советом</w:t>
            </w:r>
            <w:r w:rsidRPr="000D7A4D">
              <w:rPr>
                <w:rFonts w:ascii="Times New Roman" w:hAnsi="Times New Roman" w:cs="Times New Roman"/>
                <w:color w:val="auto"/>
              </w:rPr>
              <w:br/>
            </w: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МБДОУ «ЦРР-детский сад № 1» ПГО</w:t>
            </w:r>
            <w:r w:rsidRPr="000D7A4D">
              <w:rPr>
                <w:rFonts w:ascii="Times New Roman" w:hAnsi="Times New Roman" w:cs="Times New Roman"/>
                <w:color w:val="auto"/>
              </w:rPr>
              <w:br/>
            </w: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(протокол от 24 апреля 2024 г. № 5)</w:t>
            </w:r>
          </w:p>
        </w:tc>
        <w:tc>
          <w:tcPr>
            <w:tcW w:w="3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6C3" w:rsidRPr="000D7A4D" w:rsidRDefault="003F76C3" w:rsidP="003F7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4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0D7A4D">
              <w:rPr>
                <w:rFonts w:ascii="Times New Roman" w:hAnsi="Times New Roman" w:cs="Times New Roman"/>
              </w:rPr>
              <w:br/>
            </w:r>
            <w:r w:rsidRPr="000D7A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55DCF" w:rsidRPr="000D7A4D" w:rsidRDefault="003F76C3" w:rsidP="003F76C3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«ЦРР-детский сад № 1» ПГО</w:t>
            </w:r>
            <w:r w:rsidRPr="000D7A4D">
              <w:rPr>
                <w:rFonts w:ascii="Times New Roman" w:hAnsi="Times New Roman" w:cs="Times New Roman"/>
                <w:color w:val="auto"/>
              </w:rPr>
              <w:br/>
            </w: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  <w:proofErr w:type="spellStart"/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Н.А.Курганова</w:t>
            </w:r>
            <w:proofErr w:type="spellEnd"/>
            <w:r w:rsidRPr="000D7A4D">
              <w:rPr>
                <w:rFonts w:ascii="Times New Roman" w:hAnsi="Times New Roman" w:cs="Times New Roman"/>
                <w:color w:val="auto"/>
              </w:rPr>
              <w:br/>
            </w:r>
            <w:r w:rsidRPr="000D7A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 апреля 2024 г.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Отчет о результатах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br/>
      </w:r>
      <w:r w:rsidR="003F76C3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м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униципального бюджетного дошкольного образовательного учреждения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br/>
        <w:t>«</w:t>
      </w:r>
      <w:r w:rsidR="003F76C3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ЦРР- 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Детский сад № 1»</w:t>
      </w:r>
      <w:r w:rsidR="003F76C3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 ПГО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 за 2023 год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развития ребенка – детский сад №1</w:t>
            </w: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Партизанского городского округа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ЦРР – детский сад №1</w:t>
            </w: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Тип: </w:t>
            </w: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дошкольное образовательное </w:t>
            </w: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Вид: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развития ребенка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Партизанского городского округа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2A7473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7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23 марта 1983 года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692864, Приморский край, г. Партизанск, </w:t>
            </w:r>
          </w:p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Селедцова, 8</w:t>
            </w:r>
          </w:p>
        </w:tc>
      </w:tr>
      <w:tr w:rsidR="004F46A0" w:rsidRPr="00B55DCF" w:rsidTr="004F46A0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D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6A0" w:rsidRPr="00D97D41" w:rsidRDefault="004F46A0" w:rsidP="004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(42363) 6-34-19, 6-75-12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4F46A0" w:rsidRDefault="004F46A0" w:rsidP="004F46A0">
      <w:pPr>
        <w:spacing w:after="0" w:line="27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121">
        <w:rPr>
          <w:rFonts w:ascii="Times New Roman" w:hAnsi="Times New Roman" w:cs="Times New Roman"/>
          <w:sz w:val="28"/>
          <w:szCs w:val="28"/>
        </w:rPr>
        <w:t xml:space="preserve">Детский сад – отдельно стоящее </w:t>
      </w:r>
      <w:r>
        <w:rPr>
          <w:rFonts w:ascii="Times New Roman" w:hAnsi="Times New Roman" w:cs="Times New Roman"/>
          <w:sz w:val="28"/>
          <w:szCs w:val="28"/>
        </w:rPr>
        <w:t xml:space="preserve">двухэтажное </w:t>
      </w:r>
      <w:r w:rsidRPr="00EB3121">
        <w:rPr>
          <w:rFonts w:ascii="Times New Roman" w:hAnsi="Times New Roman" w:cs="Times New Roman"/>
          <w:sz w:val="28"/>
          <w:szCs w:val="28"/>
        </w:rPr>
        <w:t xml:space="preserve">здание, расположено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EB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B3121">
        <w:rPr>
          <w:rFonts w:ascii="Times New Roman" w:hAnsi="Times New Roman" w:cs="Times New Roman"/>
          <w:sz w:val="28"/>
          <w:szCs w:val="28"/>
        </w:rPr>
        <w:t>артизанск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121">
        <w:rPr>
          <w:rFonts w:ascii="Times New Roman" w:hAnsi="Times New Roman" w:cs="Times New Roman"/>
          <w:sz w:val="28"/>
          <w:szCs w:val="28"/>
        </w:rPr>
        <w:t xml:space="preserve">. Ближайшее окружение – </w:t>
      </w:r>
      <w:r>
        <w:rPr>
          <w:rFonts w:ascii="Times New Roman" w:hAnsi="Times New Roman" w:cs="Times New Roman"/>
          <w:sz w:val="28"/>
          <w:szCs w:val="28"/>
        </w:rPr>
        <w:t>МБОУ СОШ</w:t>
      </w:r>
      <w:r w:rsidRPr="00EB31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31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3, 12, 2, МБДОУ «ЦРР-детский сад №14», музей, центральная библиотека, детская художественная школа.</w:t>
      </w:r>
    </w:p>
    <w:p w:rsidR="004F46A0" w:rsidRPr="00EB3121" w:rsidRDefault="004F46A0" w:rsidP="004F46A0">
      <w:pPr>
        <w:spacing w:after="0" w:line="271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детского сада построено по типовому проекту. Проектная наполняемость на 280 детей.</w:t>
      </w:r>
    </w:p>
    <w:p w:rsidR="004F46A0" w:rsidRDefault="004F46A0" w:rsidP="004F46A0">
      <w:pPr>
        <w:pStyle w:val="3"/>
        <w:shd w:val="clear" w:color="auto" w:fill="FFFFFF"/>
        <w:spacing w:before="0" w:line="271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B36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Общая площадь ДОУ - 2381,3 </w:t>
      </w:r>
      <w:proofErr w:type="spellStart"/>
      <w:r w:rsidRPr="009B363B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9B363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F46A0" w:rsidRDefault="004F46A0" w:rsidP="004F46A0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 МБДОУ «ЦРР – детский сад №1» -- осуществление образовательной деятельности по реализации образовательных программ дошкольного образования.</w:t>
      </w:r>
    </w:p>
    <w:p w:rsidR="004F46A0" w:rsidRDefault="004F46A0" w:rsidP="004F46A0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F46A0" w:rsidRDefault="004F46A0" w:rsidP="004F46A0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детского сада: пятидневная рабочая неделя, с 7. 30 до 18.00, длительность пребывания детей в группах – 10,5 часов.</w:t>
      </w:r>
    </w:p>
    <w:p w:rsidR="00B55DCF" w:rsidRPr="00B55DCF" w:rsidRDefault="00B55DCF" w:rsidP="00B55DCF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 xml:space="preserve"> России от 25.11.2022 № 1028 (далее – ФОП ДО), в соответствии с утвержденной дорожной картой. Для этого создали рабочую группу в составе заведующего, воспитателя. Результаты: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дошкольного образования Детского сада (далее – ООП ДО), разработанную на основе ФОП ДО, и ввели в действие с 01.09.2023;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836151" w:rsidRPr="00836151" w:rsidRDefault="00836151" w:rsidP="00836151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36151">
        <w:rPr>
          <w:rFonts w:ascii="Times New Roman" w:hAnsi="Times New Roman" w:cs="Times New Roman"/>
          <w:sz w:val="28"/>
          <w:szCs w:val="28"/>
        </w:rPr>
        <w:t>В дошкольном учреждении функционирует 12 групп: 9 групп общеразвивающей направленности: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с 1,5 до 3-</w:t>
      </w:r>
      <w:proofErr w:type="gramStart"/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х  лет</w:t>
      </w:r>
      <w:proofErr w:type="gramEnd"/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(ранний возраст);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группы - от 3-х до 4-х лет (вторые младшие);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- от 4-х до 5- лет (средние);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от 5 до 6 лет (старшие);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от 6 до 7 лет (подготовительная);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– логопедические: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sz w:val="28"/>
          <w:szCs w:val="28"/>
          <w:lang w:eastAsia="ru-RU"/>
        </w:rPr>
        <w:t>(2 подготовительные, 1 старшая</w:t>
      </w:r>
      <w:r w:rsidRPr="0083615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</w:t>
      </w:r>
    </w:p>
    <w:p w:rsidR="00836151" w:rsidRPr="00836151" w:rsidRDefault="00836151" w:rsidP="00836151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3615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Дошкольное учреждение посещают 28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</w:t>
      </w:r>
      <w:r w:rsidRPr="0083615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воспитанника.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836151" w:rsidRPr="009A1276" w:rsidRDefault="00836151" w:rsidP="00836151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7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01.09.202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</w:t>
      </w:r>
      <w:r w:rsidRPr="009A127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года  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  <w:r w:rsidRPr="009A127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836151" w:rsidRPr="009A1276" w:rsidRDefault="00836151" w:rsidP="00836151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76">
        <w:rPr>
          <w:rFonts w:ascii="Times New Roman" w:hAnsi="Times New Roman" w:cs="Times New Roman"/>
          <w:color w:val="000000"/>
          <w:sz w:val="28"/>
          <w:szCs w:val="28"/>
        </w:rPr>
        <w:t>За 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9A127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 декабре 2023г.</w:t>
      </w:r>
      <w:r w:rsidRPr="009A1276">
        <w:rPr>
          <w:rFonts w:ascii="Times New Roman" w:hAnsi="Times New Roman" w:cs="Times New Roman"/>
          <w:color w:val="000000"/>
          <w:sz w:val="28"/>
          <w:szCs w:val="28"/>
        </w:rPr>
        <w:t xml:space="preserve">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</w:t>
      </w:r>
      <w:proofErr w:type="gramStart"/>
      <w:r w:rsidRPr="009A1276">
        <w:rPr>
          <w:rFonts w:ascii="Times New Roman" w:hAnsi="Times New Roman" w:cs="Times New Roman"/>
          <w:color w:val="000000"/>
          <w:sz w:val="28"/>
          <w:szCs w:val="28"/>
        </w:rPr>
        <w:t>на  202</w:t>
      </w:r>
      <w:r w:rsidR="00B83970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9A1276">
        <w:rPr>
          <w:rFonts w:ascii="Times New Roman" w:hAnsi="Times New Roman" w:cs="Times New Roman"/>
          <w:color w:val="000000"/>
          <w:sz w:val="28"/>
          <w:szCs w:val="28"/>
        </w:rPr>
        <w:t> год.</w:t>
      </w:r>
    </w:p>
    <w:p w:rsidR="00B55DCF" w:rsidRPr="00B83970" w:rsidRDefault="00836151" w:rsidP="00B83970">
      <w:pPr>
        <w:spacing w:after="0" w:line="271" w:lineRule="auto"/>
        <w:ind w:firstLine="709"/>
        <w:jc w:val="both"/>
        <w:rPr>
          <w:rStyle w:val="prop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A1276">
        <w:rPr>
          <w:rFonts w:ascii="Times New Roman" w:hAnsi="Times New Roman" w:cs="Times New Roman"/>
          <w:color w:val="000000"/>
          <w:sz w:val="28"/>
          <w:szCs w:val="28"/>
        </w:rPr>
        <w:t>Чтобы выбрать стратегию воспитательной работы, 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сентябре </w:t>
      </w:r>
      <w:r w:rsidRPr="009A127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839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A127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12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проводился анализ состава семей воспитанников.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978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2"/>
        <w:gridCol w:w="2295"/>
        <w:gridCol w:w="4394"/>
      </w:tblGrid>
      <w:tr w:rsidR="00B83970" w:rsidRPr="009A1276" w:rsidTr="00B83970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B83970" w:rsidRPr="009A1276" w:rsidTr="00B83970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83970" w:rsidRPr="009A1276" w:rsidTr="00B83970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83970" w:rsidRPr="009A1276" w:rsidTr="00B83970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83970" w:rsidRPr="009A1276" w:rsidTr="00B83970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83970" w:rsidRPr="009A1276" w:rsidTr="00B83970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 с ребенком-инвалидом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lastRenderedPageBreak/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83970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B83970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83970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83970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83970" w:rsidRPr="009A1276" w:rsidRDefault="00B83970" w:rsidP="00B8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9A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83970" w:rsidRDefault="00B55DCF" w:rsidP="00B83970">
      <w:pPr>
        <w:pStyle w:val="17PRIL-txt"/>
        <w:spacing w:line="240" w:lineRule="auto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83970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B55DCF" w:rsidRPr="00B83970" w:rsidRDefault="00B55DCF" w:rsidP="00B83970">
      <w:pPr>
        <w:pStyle w:val="17PRIL-txt"/>
        <w:spacing w:line="240" w:lineRule="auto"/>
        <w:ind w:firstLine="709"/>
        <w:rPr>
          <w:rStyle w:val="Bold"/>
          <w:rFonts w:ascii="Times New Roman" w:hAnsi="Times New Roman" w:cs="Times New Roman"/>
          <w:sz w:val="26"/>
          <w:szCs w:val="26"/>
        </w:rPr>
      </w:pPr>
      <w:r w:rsidRPr="00B83970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:rsid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В Детском саду в 2023 году дополнительные общеразвивающие программы реализовались по двум направлениям: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художественному и физкультурно-оздоровительному</w:t>
      </w:r>
      <w:r w:rsidRPr="00B55DCF">
        <w:rPr>
          <w:rFonts w:ascii="Times New Roman" w:hAnsi="Times New Roman" w:cs="Times New Roman"/>
          <w:sz w:val="26"/>
          <w:szCs w:val="26"/>
        </w:rPr>
        <w:t>. Источник финансирования: средства бюджета и физических лиц. Подробная характеристика – в таблице.</w:t>
      </w:r>
    </w:p>
    <w:p w:rsidR="00B83970" w:rsidRDefault="00B83970" w:rsidP="00B83970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76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B83970" w:rsidRDefault="00B83970" w:rsidP="00B839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3970" w:rsidRPr="00A95E36" w:rsidRDefault="00B83970" w:rsidP="00B839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B83970" w:rsidRDefault="00B83970" w:rsidP="00B83970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36">
        <w:rPr>
          <w:rFonts w:ascii="Times New Roman" w:hAnsi="Times New Roman" w:cs="Times New Roman"/>
          <w:color w:val="000000"/>
          <w:sz w:val="28"/>
          <w:szCs w:val="28"/>
        </w:rPr>
        <w:t>В детском саду в 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 xml:space="preserve"> году дополнительные общеразвивающие программы реализовались по 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направлениям: художественному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естественно-научному, техническому, речевому 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>и </w:t>
      </w:r>
      <w:r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 xml:space="preserve">-оздоровительному. Источник финансирования: средства бюджета и физических лиц. </w:t>
      </w:r>
    </w:p>
    <w:p w:rsidR="00B83970" w:rsidRPr="00AA270B" w:rsidRDefault="00B83970" w:rsidP="00B83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0B">
        <w:rPr>
          <w:rFonts w:ascii="Times New Roman" w:hAnsi="Times New Roman" w:cs="Times New Roman"/>
          <w:sz w:val="28"/>
          <w:szCs w:val="28"/>
        </w:rPr>
        <w:t>Образовательное пространство построено с учетом возможностей, способностей и интересов детей, каждый воспитанник может найти себе занятие по душе, так как в детском саду функционируют кружки и студии разной направленности:</w:t>
      </w:r>
    </w:p>
    <w:p w:rsidR="00B83970" w:rsidRPr="000E7EA4" w:rsidRDefault="00B83970" w:rsidP="00B83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 xml:space="preserve">         - кружок «Юный эколог» руководитель </w:t>
      </w:r>
      <w:proofErr w:type="spellStart"/>
      <w:r w:rsidRPr="000E7EA4">
        <w:rPr>
          <w:rFonts w:ascii="Times New Roman" w:hAnsi="Times New Roman" w:cs="Times New Roman"/>
          <w:sz w:val="28"/>
          <w:szCs w:val="28"/>
        </w:rPr>
        <w:t>Косицына</w:t>
      </w:r>
      <w:proofErr w:type="spellEnd"/>
      <w:r w:rsidRPr="000E7EA4">
        <w:rPr>
          <w:rFonts w:ascii="Times New Roman" w:hAnsi="Times New Roman" w:cs="Times New Roman"/>
          <w:sz w:val="28"/>
          <w:szCs w:val="28"/>
        </w:rPr>
        <w:t xml:space="preserve"> Г.В – посещает 18 % детей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7E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7EA4">
        <w:rPr>
          <w:rFonts w:ascii="Times New Roman" w:hAnsi="Times New Roman" w:cs="Times New Roman"/>
          <w:sz w:val="28"/>
          <w:szCs w:val="28"/>
        </w:rPr>
        <w:t>лет);</w:t>
      </w:r>
    </w:p>
    <w:p w:rsidR="00B83970" w:rsidRPr="000E7EA4" w:rsidRDefault="00B83970" w:rsidP="00B83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 xml:space="preserve">         - «Наш край родной» руководитель </w:t>
      </w:r>
      <w:proofErr w:type="spellStart"/>
      <w:r w:rsidRPr="000E7EA4">
        <w:rPr>
          <w:rFonts w:ascii="Times New Roman" w:hAnsi="Times New Roman" w:cs="Times New Roman"/>
          <w:sz w:val="28"/>
          <w:szCs w:val="28"/>
        </w:rPr>
        <w:t>Гревен</w:t>
      </w:r>
      <w:proofErr w:type="spellEnd"/>
      <w:r w:rsidRPr="000E7EA4">
        <w:rPr>
          <w:rFonts w:ascii="Times New Roman" w:hAnsi="Times New Roman" w:cs="Times New Roman"/>
          <w:sz w:val="28"/>
          <w:szCs w:val="28"/>
        </w:rPr>
        <w:t xml:space="preserve"> Т. Ю. - посещает 21% детей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7E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7EA4">
        <w:rPr>
          <w:rFonts w:ascii="Times New Roman" w:hAnsi="Times New Roman" w:cs="Times New Roman"/>
          <w:sz w:val="28"/>
          <w:szCs w:val="28"/>
        </w:rPr>
        <w:t>лет);</w:t>
      </w:r>
    </w:p>
    <w:p w:rsidR="00B83970" w:rsidRPr="000E7EA4" w:rsidRDefault="00B83970" w:rsidP="00B83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lastRenderedPageBreak/>
        <w:t xml:space="preserve">         - Познавательно—исследовательский кружок «Почемучка» руководитель Горшкова Т. С.—посещает 17% детей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7E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 </w:t>
      </w:r>
      <w:r w:rsidRPr="000E7EA4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0E7EA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9"/>
        <w:gridCol w:w="3394"/>
        <w:gridCol w:w="1263"/>
        <w:gridCol w:w="863"/>
        <w:gridCol w:w="910"/>
        <w:gridCol w:w="656"/>
        <w:gridCol w:w="863"/>
        <w:gridCol w:w="967"/>
      </w:tblGrid>
      <w:tr w:rsidR="00B80C0A" w:rsidTr="00B80C0A">
        <w:tc>
          <w:tcPr>
            <w:tcW w:w="429" w:type="dxa"/>
            <w:vMerge w:val="restart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>№</w:t>
            </w:r>
          </w:p>
        </w:tc>
        <w:tc>
          <w:tcPr>
            <w:tcW w:w="3394" w:type="dxa"/>
            <w:vMerge w:val="restart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 xml:space="preserve">Направленность / </w:t>
            </w:r>
            <w:r w:rsidRPr="00B80C0A">
              <w:rPr>
                <w:rFonts w:ascii="Times New Roman" w:hAnsi="Times New Roman" w:cs="Times New Roman"/>
                <w:sz w:val="18"/>
                <w:szCs w:val="22"/>
              </w:rPr>
              <w:br/>
              <w:t>Наименование программы</w:t>
            </w:r>
          </w:p>
        </w:tc>
        <w:tc>
          <w:tcPr>
            <w:tcW w:w="1263" w:type="dxa"/>
            <w:vMerge w:val="restart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>Форма организации</w:t>
            </w:r>
          </w:p>
        </w:tc>
        <w:tc>
          <w:tcPr>
            <w:tcW w:w="863" w:type="dxa"/>
            <w:vMerge w:val="restart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>Возраст</w:t>
            </w:r>
          </w:p>
        </w:tc>
        <w:tc>
          <w:tcPr>
            <w:tcW w:w="1566" w:type="dxa"/>
            <w:gridSpan w:val="2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>Год, количество воспитанников</w:t>
            </w:r>
          </w:p>
        </w:tc>
        <w:tc>
          <w:tcPr>
            <w:tcW w:w="863" w:type="dxa"/>
            <w:vMerge w:val="restart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>Бюджет</w:t>
            </w:r>
          </w:p>
        </w:tc>
        <w:tc>
          <w:tcPr>
            <w:tcW w:w="967" w:type="dxa"/>
            <w:vMerge w:val="restart"/>
          </w:tcPr>
          <w:p w:rsidR="00B83970" w:rsidRPr="00B80C0A" w:rsidRDefault="00B83970" w:rsidP="00B80C0A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B80C0A">
              <w:rPr>
                <w:rFonts w:ascii="Times New Roman" w:hAnsi="Times New Roman" w:cs="Times New Roman"/>
                <w:sz w:val="18"/>
                <w:szCs w:val="22"/>
              </w:rPr>
              <w:t>За плату</w:t>
            </w:r>
          </w:p>
        </w:tc>
      </w:tr>
      <w:tr w:rsidR="00B80C0A" w:rsidTr="00B80C0A">
        <w:trPr>
          <w:trHeight w:val="312"/>
        </w:trPr>
        <w:tc>
          <w:tcPr>
            <w:tcW w:w="429" w:type="dxa"/>
            <w:vMerge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vMerge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97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56" w:type="dxa"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97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3" w:type="dxa"/>
            <w:vMerge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:rsidR="00B83970" w:rsidRPr="00B83970" w:rsidRDefault="00B83970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C0A" w:rsidTr="00B80C0A">
        <w:tc>
          <w:tcPr>
            <w:tcW w:w="429" w:type="dxa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1.1.  Музыкально-художественный кружок      группа  № 1 «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Доми-солька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Студия</w:t>
            </w:r>
          </w:p>
        </w:tc>
        <w:tc>
          <w:tcPr>
            <w:tcW w:w="863" w:type="dxa"/>
          </w:tcPr>
          <w:p w:rsidR="00B80C0A" w:rsidRPr="000102CA" w:rsidRDefault="00B80C0A" w:rsidP="000102C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3–</w:t>
            </w:r>
            <w:r w:rsidR="000102CA"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7</w:t>
            </w: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 xml:space="preserve">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10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 w:val="restart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2.1. Кружок 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акваанимации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 № 1 «Фламинго»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2.2. Кружок 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акваанимации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 № 2 «Жар птица»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3–7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16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2.3. Кружок 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акваанимации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  № 3 «Махаон»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-</w:t>
            </w:r>
          </w:p>
        </w:tc>
        <w:tc>
          <w:tcPr>
            <w:tcW w:w="967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+</w:t>
            </w:r>
          </w:p>
        </w:tc>
      </w:tr>
      <w:tr w:rsidR="00B80C0A" w:rsidTr="00B80C0A">
        <w:tc>
          <w:tcPr>
            <w:tcW w:w="429" w:type="dxa"/>
            <w:vMerge w:val="restart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3.1. Развивающий кружок группа № 1</w:t>
            </w:r>
          </w:p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«Подготовка к школе»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3.2. Развивающий кружок группа № 2 «Будущий первоклассник» 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3–7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16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3.3. Развивающий кружок группа № 3 «Занимательная математика»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-</w:t>
            </w:r>
          </w:p>
        </w:tc>
        <w:tc>
          <w:tcPr>
            <w:tcW w:w="967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3.4. Развивающий кружок группа № 4</w:t>
            </w:r>
          </w:p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АБВгдейка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6</w:t>
            </w:r>
            <w:r w:rsidR="00B80C0A"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3.5. Развивающий кружок группа № 5 «Веселый счет»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0102CA" w:rsidP="000102C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4</w:t>
            </w:r>
            <w:r w:rsidR="00B80C0A"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–</w:t>
            </w: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  <w:r w:rsidR="00B80C0A"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16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3.6. Развивающий кружок группа № 6 «Занимательная 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сенсорика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-</w:t>
            </w:r>
          </w:p>
        </w:tc>
        <w:tc>
          <w:tcPr>
            <w:tcW w:w="967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3.7. Развивающий кружок группа № 7 </w:t>
            </w:r>
          </w:p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«Веселые человечки»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4.1. Робототехника кружок группа № 1</w:t>
            </w:r>
          </w:p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Бамбл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-Би»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3–7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16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 w:val="restart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5.1. Занятия с логопедом группа № 1 «Обучай-ка». 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-</w:t>
            </w:r>
          </w:p>
        </w:tc>
        <w:tc>
          <w:tcPr>
            <w:tcW w:w="967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5.2. Занятия с логопедом группа № 2 «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Речевичок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  <w:vMerge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</w:tcPr>
          <w:p w:rsidR="00B80C0A" w:rsidRPr="000102CA" w:rsidRDefault="00B80C0A" w:rsidP="00B80C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5.3. Занятия с логопедом группа № 3 «</w:t>
            </w:r>
            <w:proofErr w:type="spellStart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Говоруша</w:t>
            </w:r>
            <w:proofErr w:type="spellEnd"/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3–7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20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16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+</w:t>
            </w:r>
          </w:p>
        </w:tc>
      </w:tr>
      <w:tr w:rsidR="00B80C0A" w:rsidTr="00B80C0A">
        <w:tc>
          <w:tcPr>
            <w:tcW w:w="429" w:type="dxa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Познавательное театральное мероприятие</w:t>
            </w:r>
          </w:p>
        </w:tc>
        <w:tc>
          <w:tcPr>
            <w:tcW w:w="12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Кружок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5–7 лет</w:t>
            </w:r>
          </w:p>
        </w:tc>
        <w:tc>
          <w:tcPr>
            <w:tcW w:w="910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656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5</w:t>
            </w:r>
          </w:p>
        </w:tc>
        <w:tc>
          <w:tcPr>
            <w:tcW w:w="863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-</w:t>
            </w:r>
          </w:p>
        </w:tc>
        <w:tc>
          <w:tcPr>
            <w:tcW w:w="967" w:type="dxa"/>
          </w:tcPr>
          <w:p w:rsidR="00B80C0A" w:rsidRPr="000102CA" w:rsidRDefault="00B80C0A" w:rsidP="00B80C0A">
            <w:pPr>
              <w:pStyle w:val="17PRIL-tabl-txt"/>
              <w:rPr>
                <w:rFonts w:ascii="Times New Roman" w:hAnsi="Times New Roman" w:cs="Times New Roman"/>
                <w:sz w:val="20"/>
                <w:szCs w:val="26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  <w:sz w:val="20"/>
                <w:szCs w:val="26"/>
              </w:rPr>
              <w:t>+</w:t>
            </w:r>
          </w:p>
        </w:tc>
      </w:tr>
      <w:tr w:rsidR="00B80C0A" w:rsidTr="00B80C0A">
        <w:tc>
          <w:tcPr>
            <w:tcW w:w="429" w:type="dxa"/>
          </w:tcPr>
          <w:p w:rsidR="00B80C0A" w:rsidRPr="00B80C0A" w:rsidRDefault="00B80C0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4" w:type="dxa"/>
          </w:tcPr>
          <w:p w:rsidR="00B80C0A" w:rsidRPr="000102CA" w:rsidRDefault="00B80C0A" w:rsidP="00B80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CA">
              <w:rPr>
                <w:rFonts w:ascii="Times New Roman" w:hAnsi="Times New Roman" w:cs="Times New Roman"/>
                <w:sz w:val="18"/>
                <w:szCs w:val="18"/>
              </w:rPr>
              <w:t>Медиа-студия «Смайлик» группа № 1</w:t>
            </w:r>
          </w:p>
        </w:tc>
        <w:tc>
          <w:tcPr>
            <w:tcW w:w="1263" w:type="dxa"/>
          </w:tcPr>
          <w:p w:rsidR="00B80C0A" w:rsidRPr="000102CA" w:rsidRDefault="000102C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CA"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C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</w:tc>
        <w:tc>
          <w:tcPr>
            <w:tcW w:w="910" w:type="dxa"/>
          </w:tcPr>
          <w:p w:rsidR="00B80C0A" w:rsidRPr="000102CA" w:rsidRDefault="000102C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B80C0A" w:rsidRPr="000102CA" w:rsidRDefault="000102C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B80C0A" w:rsidRPr="000102CA" w:rsidRDefault="000102C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B80C0A" w:rsidRPr="000102CA" w:rsidRDefault="000102CA" w:rsidP="00B8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83970" w:rsidRPr="000E7EA4" w:rsidRDefault="00B83970" w:rsidP="00B83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 xml:space="preserve"> </w:t>
      </w:r>
      <w:r w:rsidRPr="000E7EA4">
        <w:rPr>
          <w:rFonts w:ascii="Times New Roman" w:hAnsi="Times New Roman" w:cs="Times New Roman"/>
          <w:b/>
          <w:sz w:val="28"/>
          <w:szCs w:val="28"/>
        </w:rPr>
        <w:t>Вывод:</w:t>
      </w:r>
      <w:r w:rsidRPr="000E7EA4">
        <w:rPr>
          <w:rFonts w:ascii="Times New Roman" w:hAnsi="Times New Roman" w:cs="Times New Roman"/>
          <w:sz w:val="28"/>
          <w:szCs w:val="28"/>
        </w:rPr>
        <w:t xml:space="preserve"> дополнительные платные образовательные услуги осуществляются за счет заказа родителей. В будущем году необходимо провести мониторинг дополнительных платных образовательных услуг с целью расширения спектра их предоставления с использованием ПФДО.</w:t>
      </w:r>
    </w:p>
    <w:p w:rsidR="00B83970" w:rsidRDefault="00B83970" w:rsidP="00B83970">
      <w:pPr>
        <w:spacing w:after="0" w:line="271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36">
        <w:rPr>
          <w:rFonts w:ascii="Times New Roman" w:hAnsi="Times New Roman" w:cs="Times New Roman"/>
          <w:color w:val="000000"/>
          <w:sz w:val="28"/>
          <w:szCs w:val="28"/>
        </w:rPr>
        <w:t>Анализ родительского опроса, проведенного в ноябре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 xml:space="preserve"> года, показывает, что дополнительное образование в детском саду реализуется достаточно активно, наблюдается значительное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 xml:space="preserve"> посещаемости занятий в сравнении с 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> годом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ПФДО 25</w:t>
      </w:r>
      <w:r w:rsidRPr="00A95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Анализ родительского опроса, проведенного в </w:t>
      </w: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ноябре 2023 года</w:t>
      </w:r>
      <w:r w:rsidRPr="00B55DCF">
        <w:rPr>
          <w:rFonts w:ascii="Times New Roman" w:hAnsi="Times New Roman" w:cs="Times New Roman"/>
          <w:sz w:val="26"/>
          <w:szCs w:val="26"/>
        </w:rPr>
        <w:t>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2022 годом. Детский сад планирует во втором полугодии 2024 года начать реализовывать новые программы дополнительного образования по технической и естественнонаучной направленности. По предварительным планам источником финансирования будут средства родителей воспитанников.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II. Оценка системы управления организации</w:t>
      </w:r>
    </w:p>
    <w:p w:rsidR="00B55DCF" w:rsidRPr="000102CA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0102CA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Управление Детским садом строится на принципах единоначалия и коллегиальности. Коллегиальными органами управления являются: </w:t>
      </w:r>
      <w:r w:rsid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родительский</w:t>
      </w: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Органы управления, действующие в Детском саду</w:t>
      </w:r>
    </w:p>
    <w:tbl>
      <w:tblPr>
        <w:tblW w:w="0" w:type="auto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7483"/>
      </w:tblGrid>
      <w:tr w:rsidR="00B55DCF" w:rsidRPr="00B55DCF" w:rsidTr="000102CA">
        <w:trPr>
          <w:trHeight w:val="60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 w:rsidTr="000102CA">
        <w:trPr>
          <w:trHeight w:val="60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B55DCF" w:rsidTr="000102CA">
        <w:trPr>
          <w:trHeight w:val="60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Рассматривает вопросы: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образовательной организации;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финансово-хозяйственной деятельности;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</w:t>
            </w:r>
          </w:p>
        </w:tc>
      </w:tr>
      <w:tr w:rsidR="00B55DCF" w:rsidRPr="00B55DCF" w:rsidTr="000102CA">
        <w:trPr>
          <w:trHeight w:val="60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 Детского сада, в том числе 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образовательного процесса;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 w:rsidTr="000102CA">
        <w:trPr>
          <w:trHeight w:val="60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</w:t>
            </w:r>
            <w:r w:rsidR="003E56C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Структура и система управления соответствуют специфике деятельности Детского сада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:rsidR="00B55DCF" w:rsidRPr="000102CA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0102CA" w:rsidRDefault="00B55DCF" w:rsidP="000102CA">
      <w:pPr>
        <w:pStyle w:val="17PRIL-bul"/>
        <w:numPr>
          <w:ilvl w:val="0"/>
          <w:numId w:val="9"/>
        </w:numPr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занятия (по каждому разделу программы);</w:t>
      </w:r>
    </w:p>
    <w:p w:rsidR="00B55DCF" w:rsidRPr="000102CA" w:rsidRDefault="00B55DCF" w:rsidP="000102CA">
      <w:pPr>
        <w:pStyle w:val="17PRIL-bul"/>
        <w:numPr>
          <w:ilvl w:val="0"/>
          <w:numId w:val="9"/>
        </w:numPr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срезы;</w:t>
      </w:r>
    </w:p>
    <w:p w:rsidR="00B55DCF" w:rsidRPr="000102CA" w:rsidRDefault="00B55DCF" w:rsidP="000102CA">
      <w:pPr>
        <w:pStyle w:val="17PRIL-bul"/>
        <w:numPr>
          <w:ilvl w:val="0"/>
          <w:numId w:val="9"/>
        </w:numPr>
        <w:ind w:left="0"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наблюдения, итоговые занятия.</w:t>
      </w:r>
    </w:p>
    <w:p w:rsidR="00B55DCF" w:rsidRPr="000102CA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 на конец 2023 года выглядят следующим образом: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852"/>
        <w:gridCol w:w="707"/>
        <w:gridCol w:w="850"/>
        <w:gridCol w:w="567"/>
        <w:gridCol w:w="851"/>
        <w:gridCol w:w="567"/>
        <w:gridCol w:w="850"/>
        <w:gridCol w:w="1901"/>
      </w:tblGrid>
      <w:tr w:rsidR="00B55DCF" w:rsidRPr="000102CA" w:rsidTr="000102CA">
        <w:trPr>
          <w:trHeight w:val="60"/>
          <w:jc w:val="center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Уровень развития воспитанников в рамках целевых ориентиров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Выше нормы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Норма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Ниже нормы</w:t>
            </w:r>
          </w:p>
        </w:tc>
        <w:tc>
          <w:tcPr>
            <w:tcW w:w="2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Итого</w:t>
            </w:r>
          </w:p>
        </w:tc>
      </w:tr>
      <w:tr w:rsidR="00B55DCF" w:rsidRPr="000102CA" w:rsidTr="000102CA">
        <w:trPr>
          <w:trHeight w:val="60"/>
          <w:jc w:val="center"/>
        </w:trPr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102CA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Кол-во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Кол-во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Кол-во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Кол-во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% воспитанников в пределе нормы</w:t>
            </w:r>
          </w:p>
        </w:tc>
      </w:tr>
      <w:tr w:rsidR="00B55DCF" w:rsidRPr="000102CA" w:rsidTr="000102CA">
        <w:trPr>
          <w:trHeight w:val="60"/>
          <w:jc w:val="center"/>
        </w:trPr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0102CA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36,7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79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57,5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5,8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150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bold"/>
                <w:rFonts w:ascii="Times New Roman" w:hAnsi="Times New Roman" w:cs="Times New Roman"/>
                <w:b w:val="0"/>
                <w:i w:val="0"/>
              </w:rPr>
              <w:t>94,2</w:t>
            </w:r>
          </w:p>
        </w:tc>
      </w:tr>
      <w:tr w:rsidR="00B55DCF" w:rsidRPr="000102CA" w:rsidTr="000102CA">
        <w:trPr>
          <w:trHeight w:val="60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Качество освоения образовательных областей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60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150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0102CA" w:rsidRDefault="00B55DCF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102CA">
              <w:rPr>
                <w:rStyle w:val="propis"/>
                <w:rFonts w:ascii="Times New Roman" w:hAnsi="Times New Roman" w:cs="Times New Roman"/>
                <w:i w:val="0"/>
              </w:rPr>
              <w:t>98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0102CA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 июне 2023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предпосылок к учебной деятельности в количестве 26 человек. Задания позволили оценить уровень </w:t>
      </w:r>
      <w:proofErr w:type="spellStart"/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0102CA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IV. Оценка организации учебного процесса (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>-образовательного процесса)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B55DCF" w:rsidRPr="000102CA" w:rsidRDefault="00B55DCF" w:rsidP="000102CA">
      <w:pPr>
        <w:pStyle w:val="17PRIL-bul"/>
        <w:numPr>
          <w:ilvl w:val="0"/>
          <w:numId w:val="10"/>
        </w:numPr>
        <w:ind w:left="0"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0102CA" w:rsidRDefault="00B55DCF" w:rsidP="000102CA">
      <w:pPr>
        <w:pStyle w:val="17PRIL-bul"/>
        <w:numPr>
          <w:ilvl w:val="0"/>
          <w:numId w:val="10"/>
        </w:numPr>
        <w:ind w:left="0"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0102CA" w:rsidRDefault="00B55DCF" w:rsidP="000102CA">
      <w:pPr>
        <w:pStyle w:val="17PRIL-bu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группах с детьми от 1,5 до 3 лет – до 10 мин;</w:t>
      </w:r>
    </w:p>
    <w:p w:rsidR="00B55DCF" w:rsidRPr="000102CA" w:rsidRDefault="00B55DCF" w:rsidP="000102CA">
      <w:pPr>
        <w:pStyle w:val="17PRIL-bu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группах с детьми от 3 до 4 лет – до 15 мин;</w:t>
      </w:r>
    </w:p>
    <w:p w:rsidR="00B55DCF" w:rsidRPr="000102CA" w:rsidRDefault="00B55DCF" w:rsidP="000102CA">
      <w:pPr>
        <w:pStyle w:val="17PRIL-bu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группах с детьми от 4 до 5 лет – до 20 мин;</w:t>
      </w:r>
    </w:p>
    <w:p w:rsidR="00B55DCF" w:rsidRPr="000102CA" w:rsidRDefault="00B55DCF" w:rsidP="000102CA">
      <w:pPr>
        <w:pStyle w:val="17PRIL-bu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группах с детьми от 5 до 6 лет – до 25 мин;</w:t>
      </w:r>
    </w:p>
    <w:p w:rsidR="00B55DCF" w:rsidRPr="000102CA" w:rsidRDefault="00B55DCF" w:rsidP="000102CA">
      <w:pPr>
        <w:pStyle w:val="17PRIL-bu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группах с детьми от 6 до 7 лет – до 30 мин.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0102CA" w:rsidRDefault="00B55DCF" w:rsidP="000102CA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pacing w:val="3"/>
          <w:sz w:val="24"/>
          <w:szCs w:val="24"/>
        </w:rPr>
      </w:pPr>
      <w:r w:rsidRPr="000102CA">
        <w:rPr>
          <w:rFonts w:ascii="Times New Roman" w:hAnsi="Times New Roman" w:cs="Times New Roman"/>
          <w:spacing w:val="3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 xml:space="preserve">В 2023 году в Детский сад поступило </w:t>
      </w:r>
      <w:r w:rsidR="005C696D">
        <w:rPr>
          <w:rFonts w:ascii="Times New Roman" w:hAnsi="Times New Roman" w:cs="Times New Roman"/>
          <w:sz w:val="24"/>
          <w:szCs w:val="24"/>
        </w:rPr>
        <w:t>1</w:t>
      </w:r>
      <w:r w:rsidRPr="000102CA">
        <w:rPr>
          <w:rFonts w:ascii="Times New Roman" w:hAnsi="Times New Roman" w:cs="Times New Roman"/>
          <w:sz w:val="24"/>
          <w:szCs w:val="24"/>
        </w:rPr>
        <w:t xml:space="preserve">3 воспитанника, ранее проживавших </w:t>
      </w:r>
      <w:r w:rsidR="005C696D" w:rsidRPr="000102CA">
        <w:rPr>
          <w:rFonts w:ascii="Times New Roman" w:hAnsi="Times New Roman" w:cs="Times New Roman"/>
          <w:sz w:val="24"/>
          <w:szCs w:val="24"/>
        </w:rPr>
        <w:t>на территориях</w:t>
      </w:r>
      <w:r w:rsidRPr="000102CA">
        <w:rPr>
          <w:rFonts w:ascii="Times New Roman" w:hAnsi="Times New Roman" w:cs="Times New Roman"/>
          <w:sz w:val="24"/>
          <w:szCs w:val="24"/>
        </w:rPr>
        <w:t xml:space="preserve"> </w:t>
      </w:r>
      <w:r w:rsidR="005C696D">
        <w:rPr>
          <w:rFonts w:ascii="Times New Roman" w:hAnsi="Times New Roman" w:cs="Times New Roman"/>
          <w:sz w:val="24"/>
          <w:szCs w:val="24"/>
        </w:rPr>
        <w:t>Таджикистана</w:t>
      </w:r>
      <w:r w:rsidRPr="000102CA">
        <w:rPr>
          <w:rFonts w:ascii="Times New Roman" w:hAnsi="Times New Roman" w:cs="Times New Roman"/>
          <w:sz w:val="24"/>
          <w:szCs w:val="24"/>
        </w:rPr>
        <w:t>. Для адаптации новых воспитанников провели внеочередные консультации педагога:</w:t>
      </w:r>
    </w:p>
    <w:p w:rsidR="00B55DCF" w:rsidRPr="000102CA" w:rsidRDefault="00B55DCF" w:rsidP="000102CA">
      <w:pPr>
        <w:pStyle w:val="17PRIL-bul"/>
        <w:numPr>
          <w:ilvl w:val="0"/>
          <w:numId w:val="12"/>
        </w:numPr>
        <w:ind w:left="0"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2 групповых консультации с воспитанниками;</w:t>
      </w:r>
    </w:p>
    <w:p w:rsidR="00B55DCF" w:rsidRPr="000102CA" w:rsidRDefault="00B55DCF" w:rsidP="000102CA">
      <w:pPr>
        <w:pStyle w:val="17PRIL-bul"/>
        <w:numPr>
          <w:ilvl w:val="0"/>
          <w:numId w:val="12"/>
        </w:numPr>
        <w:ind w:left="0"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3 индивидуальных консультации с воспитанниками;</w:t>
      </w:r>
    </w:p>
    <w:p w:rsidR="00B55DCF" w:rsidRPr="000102CA" w:rsidRDefault="00B55DCF" w:rsidP="000102CA">
      <w:pPr>
        <w:pStyle w:val="17PRIL-bul"/>
        <w:numPr>
          <w:ilvl w:val="0"/>
          <w:numId w:val="12"/>
        </w:numPr>
        <w:ind w:left="0"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4 индивидуальных консультации с родителями-</w:t>
      </w:r>
      <w:r w:rsidR="005C696D">
        <w:rPr>
          <w:rStyle w:val="propis"/>
          <w:rFonts w:ascii="Times New Roman" w:hAnsi="Times New Roman" w:cs="Times New Roman"/>
          <w:i w:val="0"/>
          <w:sz w:val="24"/>
          <w:szCs w:val="24"/>
        </w:rPr>
        <w:t>иностранцами</w:t>
      </w: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0102CA" w:rsidRDefault="00B55DCF" w:rsidP="000102CA">
      <w:pPr>
        <w:pStyle w:val="17PRIL-bul"/>
        <w:numPr>
          <w:ilvl w:val="0"/>
          <w:numId w:val="12"/>
        </w:numPr>
        <w:ind w:left="0"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12 тренингов с родителями-</w:t>
      </w:r>
      <w:r w:rsidR="005C696D">
        <w:rPr>
          <w:rStyle w:val="propis"/>
          <w:rFonts w:ascii="Times New Roman" w:hAnsi="Times New Roman" w:cs="Times New Roman"/>
          <w:i w:val="0"/>
          <w:sz w:val="24"/>
          <w:szCs w:val="24"/>
        </w:rPr>
        <w:t>иностранцами</w:t>
      </w: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Воспитатели прошли курсы повышения квалификации по работе с детьми, оказавшимися в трудной жизненной ситуации в объеме 72 часов.</w:t>
      </w:r>
    </w:p>
    <w:p w:rsidR="00B55DCF" w:rsidRPr="000102CA" w:rsidRDefault="00B55DCF" w:rsidP="000102CA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0102CA">
        <w:rPr>
          <w:rFonts w:ascii="Times New Roman" w:hAnsi="Times New Roman" w:cs="Times New Roman"/>
          <w:sz w:val="24"/>
          <w:szCs w:val="24"/>
        </w:rPr>
        <w:t>С </w:t>
      </w:r>
      <w:r w:rsidRPr="000102CA">
        <w:rPr>
          <w:rStyle w:val="propis"/>
          <w:rFonts w:ascii="Times New Roman" w:hAnsi="Times New Roman" w:cs="Times New Roman"/>
          <w:i w:val="0"/>
          <w:sz w:val="24"/>
          <w:szCs w:val="24"/>
        </w:rPr>
        <w:t>01.03.2023</w:t>
      </w:r>
      <w:r w:rsidRPr="000102CA">
        <w:rPr>
          <w:rFonts w:ascii="Times New Roman" w:hAnsi="Times New Roman" w:cs="Times New Roman"/>
          <w:sz w:val="24"/>
          <w:szCs w:val="24"/>
        </w:rPr>
        <w:t xml:space="preserve">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</w:t>
      </w:r>
      <w:proofErr w:type="spellStart"/>
      <w:r w:rsidRPr="000102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02CA">
        <w:rPr>
          <w:rFonts w:ascii="Times New Roman" w:hAnsi="Times New Roman" w:cs="Times New Roman"/>
          <w:sz w:val="24"/>
          <w:szCs w:val="24"/>
        </w:rPr>
        <w:t xml:space="preserve"> России от 27.07.2022 № 629. На основании заявлений родителей воспитанники с ОВЗ обучаются по двум адаптированным дополнительным </w:t>
      </w:r>
      <w:r w:rsidRPr="000102CA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программам, разработанным с учетом особенностей психофизического развития детей.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С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01.10.2023</w:t>
      </w:r>
      <w:r w:rsidRPr="00B55DCF">
        <w:rPr>
          <w:rFonts w:ascii="Times New Roman" w:hAnsi="Times New Roman" w:cs="Times New Roman"/>
          <w:sz w:val="26"/>
          <w:szCs w:val="26"/>
        </w:rPr>
        <w:t xml:space="preserve"> педагоги Детского сада осваивают </w:t>
      </w:r>
      <w:r w:rsidR="005C696D">
        <w:rPr>
          <w:rFonts w:ascii="Times New Roman" w:hAnsi="Times New Roman" w:cs="Times New Roman"/>
          <w:sz w:val="26"/>
          <w:szCs w:val="26"/>
        </w:rPr>
        <w:t>интернет ресурсы, СФЕРУМ</w:t>
      </w:r>
      <w:r w:rsidRPr="00B55DCF">
        <w:rPr>
          <w:rFonts w:ascii="Times New Roman" w:hAnsi="Times New Roman" w:cs="Times New Roman"/>
          <w:sz w:val="26"/>
          <w:szCs w:val="26"/>
        </w:rPr>
        <w:t>. Ее внедрение пока встречает частое непонимание со стороны родителей воспитанников</w:t>
      </w:r>
      <w:r w:rsidR="005C696D">
        <w:rPr>
          <w:rFonts w:ascii="Times New Roman" w:hAnsi="Times New Roman" w:cs="Times New Roman"/>
          <w:sz w:val="26"/>
          <w:szCs w:val="26"/>
        </w:rPr>
        <w:t>, педагогов</w:t>
      </w:r>
      <w:r w:rsidRPr="00B55DCF">
        <w:rPr>
          <w:rFonts w:ascii="Times New Roman" w:hAnsi="Times New Roman" w:cs="Times New Roman"/>
          <w:sz w:val="26"/>
          <w:szCs w:val="26"/>
        </w:rPr>
        <w:t xml:space="preserve">. Однако есть и те, кто уже успел за три месяца работы оценить плюсы системы. Так, с помощью </w:t>
      </w:r>
      <w:r w:rsidR="005C696D">
        <w:rPr>
          <w:rFonts w:ascii="Times New Roman" w:hAnsi="Times New Roman" w:cs="Times New Roman"/>
          <w:sz w:val="26"/>
          <w:szCs w:val="26"/>
        </w:rPr>
        <w:t>СФЕРУМ</w:t>
      </w:r>
      <w:r w:rsidRPr="00B55DCF">
        <w:rPr>
          <w:rFonts w:ascii="Times New Roman" w:hAnsi="Times New Roman" w:cs="Times New Roman"/>
          <w:sz w:val="26"/>
          <w:szCs w:val="26"/>
        </w:rPr>
        <w:t xml:space="preserve"> педагоги и родители могут:</w:t>
      </w:r>
    </w:p>
    <w:p w:rsidR="00B55DCF" w:rsidRPr="00B55DCF" w:rsidRDefault="00B55DCF" w:rsidP="003E56CA">
      <w:pPr>
        <w:pStyle w:val="17PRIL-bul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просматривать разнообразные обучающие и методические материалы;</w:t>
      </w:r>
    </w:p>
    <w:p w:rsidR="00B55DCF" w:rsidRPr="00B55DCF" w:rsidRDefault="00B55DCF" w:rsidP="003E56CA">
      <w:pPr>
        <w:pStyle w:val="17PRIL-bul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создавать персональные и групповые онлайн-коммуникации, включая чаты и видеоконференции;</w:t>
      </w:r>
    </w:p>
    <w:p w:rsidR="00B55DCF" w:rsidRPr="00B55DCF" w:rsidRDefault="00B55DCF" w:rsidP="003E56CA">
      <w:pPr>
        <w:pStyle w:val="17PRIL-bul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проводить онлайн-трансляции занятий с возможностью массовых просмотров и комментирования;</w:t>
      </w:r>
    </w:p>
    <w:p w:rsidR="00B55DCF" w:rsidRPr="00B55DCF" w:rsidRDefault="00B55DCF" w:rsidP="003E56CA">
      <w:pPr>
        <w:pStyle w:val="17PRIL-bul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направлять и получать уведомления о событиях в рамках образовательного процесса.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:rsidR="005C696D" w:rsidRPr="009A71E5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71E5">
        <w:rPr>
          <w:rFonts w:ascii="Times New Roman" w:hAnsi="Times New Roman" w:cs="Times New Roman"/>
          <w:sz w:val="24"/>
          <w:szCs w:val="28"/>
        </w:rPr>
        <w:t>В учреждении сложился стабильный, творческий педагогический коллектив. Педагогический персонал состоит из 22 педагогов.</w:t>
      </w:r>
    </w:p>
    <w:p w:rsidR="005C696D" w:rsidRPr="009A71E5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71E5">
        <w:rPr>
          <w:rFonts w:ascii="Times New Roman" w:hAnsi="Times New Roman" w:cs="Times New Roman"/>
          <w:sz w:val="24"/>
          <w:szCs w:val="28"/>
        </w:rPr>
        <w:t>Заведующий Курганова Наталья Алексеевна имеет высшее педагогическое образование, общий стаж работы 32 лет. Награждена Почетной грамотой Министерства образования и науки Российской Федерации. В августе 2018 года прошла профессиональную переподготовку по программе: «Менеджмент в образовании – технологии управления образовательной организацией». В 2021 году закончила обучение в РАНХГИС по программе «Современные технологии управления в социальной сфере».</w:t>
      </w:r>
    </w:p>
    <w:p w:rsidR="005C696D" w:rsidRPr="009A71E5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71E5">
        <w:rPr>
          <w:rFonts w:ascii="Times New Roman" w:hAnsi="Times New Roman" w:cs="Times New Roman"/>
          <w:sz w:val="24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C696D" w:rsidRPr="009A71E5" w:rsidRDefault="005C696D" w:rsidP="005C696D">
      <w:pPr>
        <w:tabs>
          <w:tab w:val="left" w:pos="360"/>
          <w:tab w:val="left" w:pos="709"/>
          <w:tab w:val="left" w:pos="1080"/>
        </w:tabs>
        <w:spacing w:after="0" w:line="271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71E5">
        <w:rPr>
          <w:rFonts w:ascii="Times New Roman" w:hAnsi="Times New Roman" w:cs="Times New Roman"/>
          <w:sz w:val="24"/>
          <w:szCs w:val="28"/>
        </w:rPr>
        <w:t xml:space="preserve">Имеют высшее профессиональное образование </w:t>
      </w:r>
      <w:r w:rsidRPr="009A71E5">
        <w:rPr>
          <w:rFonts w:ascii="Times New Roman" w:hAnsi="Times New Roman" w:cs="Times New Roman"/>
          <w:color w:val="000000"/>
          <w:sz w:val="24"/>
          <w:szCs w:val="28"/>
        </w:rPr>
        <w:t>8 педагогов (</w:t>
      </w:r>
      <w:r w:rsidR="009A71E5">
        <w:rPr>
          <w:rFonts w:ascii="Times New Roman" w:hAnsi="Times New Roman" w:cs="Times New Roman"/>
          <w:color w:val="000000"/>
          <w:sz w:val="24"/>
          <w:szCs w:val="28"/>
        </w:rPr>
        <w:t>38</w:t>
      </w:r>
      <w:r w:rsidRPr="009A71E5">
        <w:rPr>
          <w:rFonts w:ascii="Times New Roman" w:hAnsi="Times New Roman" w:cs="Times New Roman"/>
          <w:color w:val="000000"/>
          <w:sz w:val="24"/>
          <w:szCs w:val="28"/>
        </w:rPr>
        <w:t>%), среднее специальное -1</w:t>
      </w:r>
      <w:r w:rsidR="009A71E5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9A71E5">
        <w:rPr>
          <w:rFonts w:ascii="Times New Roman" w:hAnsi="Times New Roman" w:cs="Times New Roman"/>
          <w:color w:val="000000"/>
          <w:sz w:val="24"/>
          <w:szCs w:val="28"/>
        </w:rPr>
        <w:t xml:space="preserve"> педагогов (</w:t>
      </w:r>
      <w:r w:rsidR="009A71E5">
        <w:rPr>
          <w:rFonts w:ascii="Times New Roman" w:hAnsi="Times New Roman" w:cs="Times New Roman"/>
          <w:color w:val="000000"/>
          <w:sz w:val="24"/>
          <w:szCs w:val="28"/>
        </w:rPr>
        <w:t>62</w:t>
      </w:r>
      <w:r w:rsidRPr="009A71E5">
        <w:rPr>
          <w:rFonts w:ascii="Times New Roman" w:hAnsi="Times New Roman" w:cs="Times New Roman"/>
          <w:color w:val="000000"/>
          <w:sz w:val="24"/>
          <w:szCs w:val="28"/>
        </w:rPr>
        <w:t xml:space="preserve">%). </w:t>
      </w:r>
      <w:r w:rsidRPr="009A71E5">
        <w:rPr>
          <w:rFonts w:ascii="Times New Roman" w:hAnsi="Times New Roman" w:cs="Times New Roman"/>
          <w:sz w:val="24"/>
          <w:szCs w:val="28"/>
        </w:rPr>
        <w:t xml:space="preserve"> Из них с высшей квалификационной категорией – 8 (36%), первой – </w:t>
      </w:r>
      <w:r w:rsidR="009A71E5">
        <w:rPr>
          <w:rFonts w:ascii="Times New Roman" w:hAnsi="Times New Roman" w:cs="Times New Roman"/>
          <w:sz w:val="24"/>
          <w:szCs w:val="28"/>
        </w:rPr>
        <w:t>13 (36%)</w:t>
      </w:r>
      <w:r w:rsidRPr="009A71E5">
        <w:rPr>
          <w:rFonts w:ascii="Times New Roman" w:hAnsi="Times New Roman" w:cs="Times New Roman"/>
          <w:sz w:val="24"/>
          <w:szCs w:val="28"/>
        </w:rPr>
        <w:t>.</w:t>
      </w:r>
    </w:p>
    <w:p w:rsidR="009A71E5" w:rsidRPr="009A71E5" w:rsidRDefault="009A71E5" w:rsidP="009A71E5">
      <w:pPr>
        <w:pStyle w:val="17PRIL-txt"/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Соотношение воспитанников, приходящихся на 1 взрослого:</w:t>
      </w:r>
    </w:p>
    <w:p w:rsidR="009A71E5" w:rsidRPr="009A71E5" w:rsidRDefault="009A71E5" w:rsidP="009A71E5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воспитанник/педагоги – 14/1;</w:t>
      </w:r>
    </w:p>
    <w:p w:rsidR="009A71E5" w:rsidRPr="009A71E5" w:rsidRDefault="009A71E5" w:rsidP="009A71E5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воспитанники/все сотрудники – 5,8/1.</w:t>
      </w:r>
    </w:p>
    <w:p w:rsidR="009A71E5" w:rsidRPr="009A71E5" w:rsidRDefault="009A71E5" w:rsidP="009A71E5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z w:val="26"/>
          <w:szCs w:val="26"/>
        </w:rPr>
        <w:t>За 2023 год педагогические работники прошли аттестацию и получили:</w:t>
      </w:r>
    </w:p>
    <w:p w:rsidR="009A71E5" w:rsidRPr="009A71E5" w:rsidRDefault="009A71E5" w:rsidP="009A71E5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z w:val="26"/>
          <w:szCs w:val="26"/>
        </w:rPr>
        <w:t>высшую квалификационную категорию – 7 воспитателей,1 учитель-логопед, 1 музыкальный руководитель;</w:t>
      </w:r>
    </w:p>
    <w:p w:rsidR="009A71E5" w:rsidRPr="009A71E5" w:rsidRDefault="009A71E5" w:rsidP="009A71E5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z w:val="26"/>
          <w:szCs w:val="26"/>
        </w:rPr>
        <w:t>первую квалификационную категорию – 8 воспитателей, 2 учителя-логопеда, 1 музыкальный руководитель.</w:t>
      </w:r>
    </w:p>
    <w:p w:rsidR="009A71E5" w:rsidRPr="009A71E5" w:rsidRDefault="009A71E5" w:rsidP="009A71E5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A71E5">
        <w:rPr>
          <w:rStyle w:val="propis"/>
          <w:rFonts w:ascii="Times New Roman" w:hAnsi="Times New Roman" w:cs="Times New Roman"/>
          <w:i w:val="0"/>
          <w:sz w:val="26"/>
          <w:szCs w:val="26"/>
        </w:rPr>
        <w:t>Курсы повышения квалификации в 2023 году прошли 21 педагог.</w:t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EA4">
        <w:rPr>
          <w:rFonts w:ascii="Times New Roman" w:hAnsi="Times New Roman" w:cs="Times New Roman"/>
          <w:b/>
          <w:i/>
          <w:sz w:val="28"/>
          <w:szCs w:val="28"/>
        </w:rPr>
        <w:t>Уровень образования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120"/>
        <w:gridCol w:w="1642"/>
        <w:gridCol w:w="1083"/>
        <w:gridCol w:w="975"/>
        <w:gridCol w:w="986"/>
        <w:gridCol w:w="2202"/>
      </w:tblGrid>
      <w:tr w:rsidR="005C696D" w:rsidRPr="00F725A9" w:rsidTr="00CE582A">
        <w:trPr>
          <w:trHeight w:val="780"/>
        </w:trPr>
        <w:tc>
          <w:tcPr>
            <w:tcW w:w="4299" w:type="dxa"/>
            <w:gridSpan w:val="3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</w:p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Образование педагогов</w:t>
            </w:r>
          </w:p>
        </w:tc>
        <w:tc>
          <w:tcPr>
            <w:tcW w:w="3150" w:type="dxa"/>
            <w:gridSpan w:val="3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</w:p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2404" w:type="dxa"/>
            <w:vMerge w:val="restart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Количество педагогов прошедших курсы повышения квалификации</w:t>
            </w:r>
          </w:p>
        </w:tc>
      </w:tr>
      <w:tr w:rsidR="005C696D" w:rsidRPr="00F725A9" w:rsidTr="00CE582A">
        <w:trPr>
          <w:trHeight w:val="566"/>
        </w:trPr>
        <w:tc>
          <w:tcPr>
            <w:tcW w:w="1399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180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20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30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16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04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5A9">
              <w:rPr>
                <w:rFonts w:ascii="Times New Roman" w:hAnsi="Times New Roman" w:cs="Times New Roman"/>
              </w:rPr>
              <w:t>соответ</w:t>
            </w:r>
            <w:proofErr w:type="spellEnd"/>
          </w:p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5A9">
              <w:rPr>
                <w:rFonts w:ascii="Times New Roman" w:hAnsi="Times New Roman" w:cs="Times New Roman"/>
              </w:rPr>
              <w:t>ствие</w:t>
            </w:r>
            <w:proofErr w:type="spellEnd"/>
          </w:p>
        </w:tc>
        <w:tc>
          <w:tcPr>
            <w:tcW w:w="2404" w:type="dxa"/>
            <w:vMerge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96D" w:rsidRPr="00F725A9" w:rsidTr="00F725A9">
        <w:trPr>
          <w:trHeight w:val="392"/>
        </w:trPr>
        <w:tc>
          <w:tcPr>
            <w:tcW w:w="1399" w:type="dxa"/>
          </w:tcPr>
          <w:p w:rsidR="005C696D" w:rsidRPr="00F725A9" w:rsidRDefault="00CE582A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0" w:type="dxa"/>
          </w:tcPr>
          <w:p w:rsidR="005C696D" w:rsidRPr="00F725A9" w:rsidRDefault="005C696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1</w:t>
            </w:r>
            <w:r w:rsidR="00CE5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:rsidR="005C696D" w:rsidRPr="00F725A9" w:rsidRDefault="005C696D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6" w:type="dxa"/>
          </w:tcPr>
          <w:p w:rsidR="005C696D" w:rsidRPr="00F725A9" w:rsidRDefault="00CE582A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4" w:type="dxa"/>
          </w:tcPr>
          <w:p w:rsidR="005C696D" w:rsidRPr="00F725A9" w:rsidRDefault="00CE582A" w:rsidP="00F725A9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4" w:type="dxa"/>
          </w:tcPr>
          <w:p w:rsidR="005C696D" w:rsidRPr="00F725A9" w:rsidRDefault="005C696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F725A9">
              <w:rPr>
                <w:rFonts w:ascii="Times New Roman" w:hAnsi="Times New Roman" w:cs="Times New Roman"/>
              </w:rPr>
              <w:t>2</w:t>
            </w:r>
            <w:r w:rsidR="00CE582A">
              <w:rPr>
                <w:rFonts w:ascii="Times New Roman" w:hAnsi="Times New Roman" w:cs="Times New Roman"/>
              </w:rPr>
              <w:t>1</w:t>
            </w:r>
            <w:r w:rsidRPr="00F725A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:rsidR="005C696D" w:rsidRPr="000E7EA4" w:rsidRDefault="005C696D" w:rsidP="005C696D">
      <w:pPr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EA4">
        <w:rPr>
          <w:rFonts w:ascii="Times New Roman" w:hAnsi="Times New Roman" w:cs="Times New Roman"/>
          <w:b/>
          <w:sz w:val="28"/>
          <w:szCs w:val="28"/>
        </w:rPr>
        <w:lastRenderedPageBreak/>
        <w:t>Анализ состава педагогических кадров за 202</w:t>
      </w:r>
      <w:r w:rsidR="00F725A9">
        <w:rPr>
          <w:rFonts w:ascii="Times New Roman" w:hAnsi="Times New Roman" w:cs="Times New Roman"/>
          <w:b/>
          <w:sz w:val="28"/>
          <w:szCs w:val="28"/>
        </w:rPr>
        <w:t>3</w:t>
      </w:r>
      <w:r w:rsidRPr="000E7EA4">
        <w:rPr>
          <w:rFonts w:ascii="Times New Roman" w:hAnsi="Times New Roman" w:cs="Times New Roman"/>
          <w:b/>
          <w:sz w:val="28"/>
          <w:szCs w:val="28"/>
        </w:rPr>
        <w:t>-202</w:t>
      </w:r>
      <w:r w:rsidR="00F725A9">
        <w:rPr>
          <w:rFonts w:ascii="Times New Roman" w:hAnsi="Times New Roman" w:cs="Times New Roman"/>
          <w:b/>
          <w:sz w:val="28"/>
          <w:szCs w:val="28"/>
        </w:rPr>
        <w:t>4</w:t>
      </w:r>
      <w:r w:rsidRPr="000E7EA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 xml:space="preserve">Квалификационный уровень педагогического состава </w:t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68C02" wp14:editId="5645ED0F">
            <wp:extent cx="4190337" cy="2162754"/>
            <wp:effectExtent l="0" t="0" r="127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– 4</w:t>
      </w:r>
      <w:r w:rsidR="00F725A9">
        <w:rPr>
          <w:rFonts w:ascii="Times New Roman" w:hAnsi="Times New Roman" w:cs="Times New Roman"/>
          <w:sz w:val="28"/>
          <w:szCs w:val="28"/>
        </w:rPr>
        <w:t>7</w:t>
      </w:r>
      <w:r w:rsidRPr="000E7EA4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44B77" wp14:editId="60EFE719">
            <wp:extent cx="4595854" cy="2178657"/>
            <wp:effectExtent l="0" t="0" r="14605" b="127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t>Стаж педагогической работы</w:t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E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1A63C" wp14:editId="7ED34B2C">
            <wp:extent cx="5795010" cy="1711960"/>
            <wp:effectExtent l="0" t="0" r="15240" b="21590"/>
            <wp:docPr id="57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696D" w:rsidRPr="000E7EA4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C696D" w:rsidRPr="000E7EA4" w:rsidRDefault="005C696D" w:rsidP="005C696D">
      <w:pPr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A4">
        <w:rPr>
          <w:rFonts w:ascii="Times New Roman" w:hAnsi="Times New Roman" w:cs="Times New Roman"/>
          <w:sz w:val="28"/>
          <w:szCs w:val="28"/>
        </w:rPr>
        <w:lastRenderedPageBreak/>
        <w:t>План повышения квалификации, переподготовки и аттестации педагогических кадров имеется и является составной частью годового плана.</w:t>
      </w:r>
    </w:p>
    <w:p w:rsidR="005C696D" w:rsidRPr="00397E50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>В связи с поступлением в 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году воспитанников с ОВЗ ощущается нехватка специализированных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штатных единиц (педагог-психолог, инструктор по ЛФК и др.)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. Указанные специалисты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 для 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>состава психолого-педагогического консилиума.</w:t>
      </w:r>
    </w:p>
    <w:p w:rsidR="005C696D" w:rsidRPr="00397E50" w:rsidRDefault="005C696D" w:rsidP="005C696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2023 году педагоги Детского сада приняли участие:</w:t>
      </w:r>
    </w:p>
    <w:p w:rsidR="00F725A9" w:rsidRPr="00F725A9" w:rsidRDefault="00F725A9" w:rsidP="00F725A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5A9">
        <w:rPr>
          <w:rFonts w:ascii="Times New Roman" w:hAnsi="Times New Roman" w:cs="Times New Roman"/>
          <w:sz w:val="24"/>
          <w:szCs w:val="24"/>
        </w:rPr>
        <w:t xml:space="preserve">Всероссийская викторина «Время Знаний» - призеры: «Окружающий мир», «Человек и природа»: воспитатели Горшкова Т.С, Сафиуллина Р.Ш, </w:t>
      </w:r>
      <w:proofErr w:type="spellStart"/>
      <w:r w:rsidRPr="00F725A9">
        <w:rPr>
          <w:rFonts w:ascii="Times New Roman" w:hAnsi="Times New Roman" w:cs="Times New Roman"/>
          <w:sz w:val="24"/>
          <w:szCs w:val="24"/>
        </w:rPr>
        <w:t>Товпеко</w:t>
      </w:r>
      <w:proofErr w:type="spellEnd"/>
      <w:r w:rsidRPr="00F725A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F725A9" w:rsidRPr="00F725A9" w:rsidRDefault="00F725A9" w:rsidP="00F725A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5A9">
        <w:rPr>
          <w:rFonts w:ascii="Times New Roman" w:hAnsi="Times New Roman" w:cs="Times New Roman"/>
          <w:sz w:val="24"/>
          <w:szCs w:val="24"/>
        </w:rPr>
        <w:t>Победители Международного конкурса «Твори! Участвуй! Побеждай!»   «</w:t>
      </w:r>
      <w:proofErr w:type="gramStart"/>
      <w:r w:rsidRPr="00F725A9">
        <w:rPr>
          <w:rFonts w:ascii="Times New Roman" w:hAnsi="Times New Roman" w:cs="Times New Roman"/>
          <w:sz w:val="24"/>
          <w:szCs w:val="24"/>
        </w:rPr>
        <w:t>Обитатели  моря</w:t>
      </w:r>
      <w:proofErr w:type="gramEnd"/>
      <w:r w:rsidRPr="00F725A9">
        <w:rPr>
          <w:rFonts w:ascii="Times New Roman" w:hAnsi="Times New Roman" w:cs="Times New Roman"/>
          <w:sz w:val="24"/>
          <w:szCs w:val="24"/>
        </w:rPr>
        <w:t>»,   «Наши лесные друзья» воспитатель Мелентьева  А. С.</w:t>
      </w:r>
    </w:p>
    <w:p w:rsidR="00F725A9" w:rsidRPr="00F725A9" w:rsidRDefault="00F725A9" w:rsidP="00F725A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5A9">
        <w:rPr>
          <w:rFonts w:ascii="Times New Roman" w:hAnsi="Times New Roman" w:cs="Times New Roman"/>
          <w:sz w:val="24"/>
          <w:szCs w:val="24"/>
        </w:rPr>
        <w:t>Участие в Международном конкурсе «Твори! Участвуй! Побеждай!» - 10 победителей в различных номинациях, воспитатель Мелентьева А. С.</w:t>
      </w:r>
    </w:p>
    <w:p w:rsidR="00F725A9" w:rsidRPr="00F725A9" w:rsidRDefault="00F725A9" w:rsidP="00F725A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25A9">
        <w:rPr>
          <w:rFonts w:ascii="Times New Roman" w:hAnsi="Times New Roman" w:cs="Times New Roman"/>
          <w:sz w:val="24"/>
          <w:szCs w:val="24"/>
        </w:rPr>
        <w:t>Победители  во</w:t>
      </w:r>
      <w:proofErr w:type="gramEnd"/>
      <w:r w:rsidRPr="00F725A9">
        <w:rPr>
          <w:rFonts w:ascii="Times New Roman" w:hAnsi="Times New Roman" w:cs="Times New Roman"/>
          <w:sz w:val="24"/>
          <w:szCs w:val="24"/>
        </w:rPr>
        <w:t xml:space="preserve"> Всероссийском  конкурсе рисунка «День тигра»- победители  1-2 места – 12 воспитанников, воспитатель  Горшкова Т.С, </w:t>
      </w:r>
      <w:proofErr w:type="spellStart"/>
      <w:r w:rsidRPr="00F725A9">
        <w:rPr>
          <w:rFonts w:ascii="Times New Roman" w:hAnsi="Times New Roman" w:cs="Times New Roman"/>
          <w:sz w:val="24"/>
          <w:szCs w:val="24"/>
        </w:rPr>
        <w:t>Косицына</w:t>
      </w:r>
      <w:proofErr w:type="spellEnd"/>
      <w:r w:rsidRPr="00F725A9">
        <w:rPr>
          <w:rFonts w:ascii="Times New Roman" w:hAnsi="Times New Roman" w:cs="Times New Roman"/>
          <w:sz w:val="24"/>
          <w:szCs w:val="24"/>
        </w:rPr>
        <w:t xml:space="preserve"> Г.В,</w:t>
      </w:r>
    </w:p>
    <w:p w:rsidR="00F725A9" w:rsidRDefault="00F725A9" w:rsidP="00F725A9">
      <w:pPr>
        <w:pStyle w:val="17PRIL-txt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72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25A9">
        <w:rPr>
          <w:rFonts w:ascii="Times New Roman" w:hAnsi="Times New Roman" w:cs="Times New Roman"/>
          <w:sz w:val="24"/>
          <w:szCs w:val="24"/>
        </w:rPr>
        <w:t>Выставка  авторских</w:t>
      </w:r>
      <w:proofErr w:type="gramEnd"/>
      <w:r w:rsidRPr="00F725A9">
        <w:rPr>
          <w:rFonts w:ascii="Times New Roman" w:hAnsi="Times New Roman" w:cs="Times New Roman"/>
          <w:sz w:val="24"/>
          <w:szCs w:val="24"/>
        </w:rPr>
        <w:t xml:space="preserve"> фотографий  «От нас природа своих не прячет тайн…»- победители  подготовительные  группы 11,12.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 обеспечения</w:t>
      </w:r>
    </w:p>
    <w:p w:rsidR="00B55DCF" w:rsidRPr="00F725A9" w:rsidRDefault="00B55DCF" w:rsidP="00F725A9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В Детском саду библиотека является составной частью методической службы.</w:t>
      </w:r>
      <w:r w:rsidR="003E56CA"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воспитательно</w:t>
      </w:r>
      <w:proofErr w:type="spellEnd"/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-образовательной работы в соответствии с обязательной частью ООП ДО.</w:t>
      </w:r>
    </w:p>
    <w:p w:rsidR="00B55DCF" w:rsidRPr="00F725A9" w:rsidRDefault="00B55DCF" w:rsidP="00F725A9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F725A9" w:rsidRDefault="00B55DCF" w:rsidP="00F725A9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Информационное обеспечение Детского сада включает:</w:t>
      </w:r>
    </w:p>
    <w:p w:rsidR="00B55DCF" w:rsidRPr="00F725A9" w:rsidRDefault="00B55DCF" w:rsidP="00F725A9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информационно-телекоммуникационное оборудование – в 2023 году пополнилось ноутбуком, тремя принтерами, проектором мультимедиа;</w:t>
      </w:r>
    </w:p>
    <w:p w:rsidR="00B55DCF" w:rsidRPr="00F725A9" w:rsidRDefault="00B55DCF" w:rsidP="00F725A9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программное обеспечение – позволяет работать с текстовыми редакторами, </w:t>
      </w:r>
      <w:proofErr w:type="spellStart"/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интернет-ресурсами</w:t>
      </w:r>
      <w:proofErr w:type="spellEnd"/>
      <w:r w:rsidRPr="00F725A9">
        <w:rPr>
          <w:rStyle w:val="propis"/>
          <w:rFonts w:ascii="Times New Roman" w:hAnsi="Times New Roman" w:cs="Times New Roman"/>
          <w:i w:val="0"/>
          <w:sz w:val="26"/>
          <w:szCs w:val="26"/>
        </w:rPr>
        <w:t>, фото-, видеоматериалами, графическими редакторами.</w:t>
      </w:r>
    </w:p>
    <w:p w:rsidR="00B55DCF" w:rsidRPr="00F725A9" w:rsidRDefault="00B55DCF" w:rsidP="00F725A9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</w:pPr>
      <w:r w:rsidRPr="00F725A9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 xml:space="preserve"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программ, в том числе с учетом использования ресурсов </w:t>
      </w:r>
      <w:r w:rsidR="000D7A4D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>ГИС РО</w:t>
      </w:r>
      <w:r w:rsidRPr="00F725A9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>.</w:t>
      </w:r>
    </w:p>
    <w:p w:rsidR="00B55DCF" w:rsidRPr="000D7A4D" w:rsidRDefault="00B55DCF" w:rsidP="000D7A4D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D7A4D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0D7A4D" w:rsidRDefault="000D7A4D" w:rsidP="000D7A4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д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беспечения и развития детей</w:t>
      </w:r>
      <w:r w:rsidRPr="0050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деятельности администрации и коллектива детского сада является укрепление материально - технической базы.</w:t>
      </w:r>
    </w:p>
    <w:p w:rsidR="000D7A4D" w:rsidRDefault="000D7A4D" w:rsidP="000D7A4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B5C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является достаточной, соответствует целям и задачам дошкольного образования.</w:t>
      </w:r>
      <w:r w:rsidRPr="00336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E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</w:t>
      </w:r>
    </w:p>
    <w:p w:rsidR="000D7A4D" w:rsidRDefault="000D7A4D" w:rsidP="000D7A4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4A">
        <w:rPr>
          <w:rFonts w:ascii="Times New Roman" w:hAnsi="Times New Roman"/>
          <w:sz w:val="28"/>
          <w:szCs w:val="28"/>
          <w:lang w:eastAsia="ru-RU"/>
        </w:rPr>
        <w:t>Учреждение постоянно работает над укреплением материально-технической базы.</w:t>
      </w:r>
      <w:r w:rsidRPr="005F5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косметический ремонт групповых и </w:t>
      </w:r>
      <w:proofErr w:type="gramStart"/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вспомогательных  помещений</w:t>
      </w:r>
      <w:proofErr w:type="gramEnd"/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>,  игровых участков детского сада.  Приобретаются необходимые учебные пособия и программы, технические средства.</w:t>
      </w:r>
    </w:p>
    <w:p w:rsidR="000D7A4D" w:rsidRPr="00752F3E" w:rsidRDefault="000D7A4D" w:rsidP="000D7A4D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0" w:type="dxa"/>
        <w:tblInd w:w="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610"/>
      </w:tblGrid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</w:t>
            </w:r>
            <w:proofErr w:type="spell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сад, нежилое здание, общей площадью 2381,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 </w:t>
            </w:r>
            <w:proofErr w:type="spell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152,2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 – 2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 помещения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12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спальни — 12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физкультурно-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  зал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методический кабинет –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кабинет 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  —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медицинский 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  —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процедурный кабинет –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изолятор —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пищеблок -1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прачечная –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кастеляная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        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кабинет завхоза, делопроизводителя —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кабинет учителя-логопеда — 3 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 — 6</w:t>
            </w:r>
          </w:p>
          <w:p w:rsidR="000D7A4D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 – 12</w:t>
            </w:r>
          </w:p>
          <w:p w:rsidR="000D7A4D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доска- 1</w:t>
            </w:r>
          </w:p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- 7</w:t>
            </w:r>
          </w:p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  –</w:t>
            </w:r>
            <w:proofErr w:type="gramEnd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— 1</w:t>
            </w:r>
          </w:p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 — 1</w:t>
            </w:r>
          </w:p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</w:t>
            </w:r>
            <w:proofErr w:type="gramStart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  –</w:t>
            </w:r>
            <w:proofErr w:type="gramEnd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D7A4D" w:rsidRPr="00506556" w:rsidRDefault="000D7A4D" w:rsidP="000D7A4D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аудимагнитолы</w:t>
            </w:r>
            <w:proofErr w:type="spellEnd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–</w:t>
            </w:r>
            <w:proofErr w:type="gramEnd"/>
            <w:r w:rsidRPr="00506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Е-</w:t>
            </w:r>
            <w:proofErr w:type="spellStart"/>
            <w:r w:rsidRPr="006E1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hyperlink r:id="rId11" w:history="1">
              <w:r w:rsidRPr="006E1200">
                <w:rPr>
                  <w:rStyle w:val="a9"/>
                  <w:sz w:val="28"/>
                  <w:szCs w:val="28"/>
                  <w:lang w:val="en-US"/>
                </w:rPr>
                <w:t>ds</w:t>
              </w:r>
              <w:r w:rsidRPr="006E1200">
                <w:rPr>
                  <w:rStyle w:val="a9"/>
                  <w:sz w:val="28"/>
                  <w:szCs w:val="28"/>
                </w:rPr>
                <w:t>1</w:t>
              </w:r>
              <w:r w:rsidRPr="006E1200">
                <w:rPr>
                  <w:rStyle w:val="a9"/>
                  <w:sz w:val="28"/>
                  <w:szCs w:val="28"/>
                  <w:lang w:val="en-US"/>
                </w:rPr>
                <w:t>part</w:t>
              </w:r>
              <w:r w:rsidRPr="006E1200">
                <w:rPr>
                  <w:rStyle w:val="a9"/>
                  <w:sz w:val="28"/>
                  <w:szCs w:val="28"/>
                </w:rPr>
                <w:t>@</w:t>
              </w:r>
              <w:r w:rsidRPr="006E1200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Pr="006E1200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6E1200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 сайт ДОУ   </w:t>
            </w:r>
            <w:hyperlink r:id="rId12" w:history="1">
              <w:r w:rsidRPr="006E1200">
                <w:rPr>
                  <w:rStyle w:val="a9"/>
                  <w:sz w:val="28"/>
                  <w:szCs w:val="28"/>
                </w:rPr>
                <w:t>http://ds1.partizansk.org</w:t>
              </w:r>
            </w:hyperlink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Default="000D7A4D" w:rsidP="00CE58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был обновлен медицинский кабинет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Минздравоохранения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05.11.2013г. №822н. на сумму 196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</w:p>
          <w:p w:rsidR="000D7A4D" w:rsidRPr="006E1200" w:rsidRDefault="000D7A4D" w:rsidP="00CE58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обслуживание обеспечивается медсестрой. Медицинский блок включает в себя медицинский, процедурный кабинет, и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заболеваний.</w:t>
            </w:r>
          </w:p>
          <w:p w:rsidR="000D7A4D" w:rsidRPr="006E1200" w:rsidRDefault="000D7A4D" w:rsidP="00CE58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Медсестрой ДОУ проводятся профилактические мероприятия: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осмотр детей во время утреннего приема;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антропометрические замеры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анализ заболеваемости 1 раз в месяц, в квартал, 1 раз в год;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ежемесячное подведение итогов посещаемости детей.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питьевого режима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питания проводится ежемесячно.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Меню обеспечивает: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сбалансированность детского питания;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суточные нормы потребления продуктов.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организацией питания осуществляется ежедневно медсестрой и </w:t>
            </w:r>
            <w:proofErr w:type="spellStart"/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комиссией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комнаты, 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  игровую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зал обновлен новым спортивным инвентарем.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Оснащение физкультурно-музыкального зала соответствует санитарно-гигиеническим нормам, площадь зала достаточна для реализации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образовательных задач, оборудование, представленное в физкультурно-музыкальном зале, имеет все необходимые документы и сертификаты качества. Оформление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зала осуществлено в соответствии с эстетическими требованиями к данной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части предметно-образовательной среды детского сада.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Динамика изменений материально-технического состояния образовательного учреждения за 5 последних лет (</w:t>
            </w:r>
            <w:proofErr w:type="spell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 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гг.).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Проведен ремонт кровли, тамбуров,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прачечной, наружного освещения, к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осметический    ремонт групповых помещений и кладовых пищеблока, косметический ремонт физкультурно-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  зала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замена входных дверей в здание ДОУ, замена части эвакуационных дверей,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оборудованы в 3-х группах кухни для раздачи пищи, 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периметру здания установлены камеры и видеонаблюдение.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Создан сайт в Интернете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Оборудованы прогулочные площадки, установлены: песочницы, машинки, веранды, оборудование для игр в мяч</w:t>
            </w:r>
          </w:p>
          <w:p w:rsidR="000D7A4D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Оборудована спортивная площадка: баскетбольные сетки, ворота для игры в футбол, игровое оборудование для лазания.</w:t>
            </w:r>
          </w:p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установлена игровая площадка по проекту «Твой проект» региональной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использование материально-технической базы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 размещено среди жилой застройки, вблизи от федеральной трассы. Имеет самостоятельный земельный участок 8809 м.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территория которого ограждена забором высотой 1м. и вдоль него — зелеными насаждениями (деревья и кустарники с ядовитыми плодами отсутствуют). Участок озеленен на 50 %, на нем выделены зоны: физкультурно-спортивная, игровая зона для каждой возрастной группы. Зона застройки включает в себя основное здание и здание </w:t>
            </w:r>
            <w:proofErr w:type="spell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хозблока</w:t>
            </w:r>
            <w:proofErr w:type="spell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 зона представлена 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площадкой,  оборудована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гимнастическими снарядами. Спортивно-игровые площадки имеют травяной покров.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прогулочных участков размещается вблизи зеленых насаждений. Она включает площадки для подвижных игр и тихого отдыха. Для защиты детей от солнца и 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осадков  оборудованы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веранды, на территориях игровых площадок имеется игровое оборудование.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в здание оборудован двойным тамбуром. 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 размещены на 1 и 2 этаже, оснащены вешалками для одежды и шкафчиками для одежды и обуви детей.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  помещения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Спальни оборудованы стационарными кроватями.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разделены перегородками для мальчиков и девочек.</w:t>
            </w:r>
          </w:p>
        </w:tc>
      </w:tr>
      <w:tr w:rsidR="000D7A4D" w:rsidRPr="006E1200" w:rsidTr="000D7A4D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РФ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безопасность;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антитеррористическая безопасность;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санитарно-гигиенических требований;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труда;</w:t>
            </w:r>
          </w:p>
          <w:p w:rsidR="000D7A4D" w:rsidRPr="006E1200" w:rsidRDefault="000D7A4D" w:rsidP="000D7A4D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воспитанников.</w:t>
            </w:r>
          </w:p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МБДОУ «Центр развития ребенка – детский сад №1» в полном объеме обеспечен средствами пожаротушения, соблюдаются требования к содержанию эвакуационных выходов.</w:t>
            </w:r>
          </w:p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В соответствии с Федеральным законом и Правилами Пожарной безопасности, на каждом этаже </w:t>
            </w: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Кроме того, имеется охранная сигнализация, кнопка   сигнализации (КТС). В здании установлены камеры видеонаблюдения.</w:t>
            </w:r>
          </w:p>
          <w:p w:rsidR="000D7A4D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Главной целью по охране труда в МБДОУ «Центр развития ребенка – детский сад №</w:t>
            </w:r>
            <w:proofErr w:type="gramStart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1»  является</w:t>
            </w:r>
            <w:proofErr w:type="gramEnd"/>
            <w:r w:rsidRPr="006E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  <w:p w:rsidR="000D7A4D" w:rsidRPr="006E1200" w:rsidRDefault="000D7A4D" w:rsidP="00C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установлена новая АПС, СОУЭ, СКУЛ, пост круглосуточной охраны, тревожная кнопка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видеонаблюдение в помещениях и по периметру здания.</w:t>
            </w:r>
          </w:p>
        </w:tc>
      </w:tr>
    </w:tbl>
    <w:p w:rsidR="000D7A4D" w:rsidRDefault="000D7A4D" w:rsidP="000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Приобретено спортивное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игровое </w:t>
      </w:r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модули, тренажёры, гимнастические скамейки и т.д.</w:t>
      </w:r>
    </w:p>
    <w:p w:rsidR="000D7A4D" w:rsidRPr="00383919" w:rsidRDefault="000D7A4D" w:rsidP="000D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имеется современная информационно–техническая база, </w:t>
      </w:r>
      <w:proofErr w:type="gramStart"/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дающая  возможность</w:t>
      </w:r>
      <w:proofErr w:type="gramEnd"/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современных требований по делопроизводству, документоведению, организации педагогической деятельности. Разносторонне используются </w:t>
      </w:r>
      <w:proofErr w:type="gramStart"/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мультимедиа</w:t>
      </w:r>
      <w:proofErr w:type="gramEnd"/>
      <w:r w:rsidRPr="0038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слайд проектирования.</w:t>
      </w:r>
    </w:p>
    <w:p w:rsidR="000D7A4D" w:rsidRPr="005C6874" w:rsidRDefault="000D7A4D" w:rsidP="000D7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74">
        <w:rPr>
          <w:rFonts w:ascii="Times New Roman" w:hAnsi="Times New Roman" w:cs="Times New Roman"/>
          <w:sz w:val="28"/>
          <w:szCs w:val="28"/>
        </w:rPr>
        <w:t>Помещение прачечной располагает всем необходимым оборудованием: стиральная машина, центрифуга.</w:t>
      </w:r>
      <w:r w:rsidRPr="005C68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6874">
        <w:rPr>
          <w:rFonts w:ascii="Times New Roman" w:hAnsi="Times New Roman" w:cs="Times New Roman"/>
          <w:sz w:val="28"/>
          <w:szCs w:val="28"/>
        </w:rPr>
        <w:t xml:space="preserve">Постоянно обновляется мягкий инвентарь: постельное белье, матрацы, полотенца, одеяла, шторы, покрывала. </w:t>
      </w:r>
    </w:p>
    <w:p w:rsidR="000D7A4D" w:rsidRPr="005C6874" w:rsidRDefault="000D7A4D" w:rsidP="000D7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74">
        <w:rPr>
          <w:rFonts w:ascii="Times New Roman" w:hAnsi="Times New Roman" w:cs="Times New Roman"/>
          <w:sz w:val="28"/>
          <w:szCs w:val="28"/>
        </w:rPr>
        <w:t xml:space="preserve">Пищеблок оснащён современным технологическим оборудованием и инвентарём: электрическая плита, жарочный шкаф, </w:t>
      </w:r>
      <w:proofErr w:type="spellStart"/>
      <w:r w:rsidRPr="005C6874">
        <w:rPr>
          <w:rFonts w:ascii="Times New Roman" w:hAnsi="Times New Roman" w:cs="Times New Roman"/>
          <w:sz w:val="28"/>
          <w:szCs w:val="28"/>
        </w:rPr>
        <w:t>электросковорода</w:t>
      </w:r>
      <w:proofErr w:type="spellEnd"/>
      <w:r w:rsidRPr="005C6874">
        <w:rPr>
          <w:rFonts w:ascii="Times New Roman" w:hAnsi="Times New Roman" w:cs="Times New Roman"/>
          <w:sz w:val="28"/>
          <w:szCs w:val="28"/>
        </w:rPr>
        <w:t xml:space="preserve">, пищеварочный котёл, </w:t>
      </w:r>
      <w:proofErr w:type="spellStart"/>
      <w:r w:rsidRPr="005C6874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5C6874">
        <w:rPr>
          <w:rFonts w:ascii="Times New Roman" w:hAnsi="Times New Roman" w:cs="Times New Roman"/>
          <w:sz w:val="28"/>
          <w:szCs w:val="28"/>
        </w:rPr>
        <w:t>, овощерезка, разделочные столы, шкафы, столовая и кухонная посуда.</w:t>
      </w:r>
    </w:p>
    <w:p w:rsidR="000D7A4D" w:rsidRPr="005C6874" w:rsidRDefault="000D7A4D" w:rsidP="000D7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74">
        <w:rPr>
          <w:rFonts w:ascii="Times New Roman" w:hAnsi="Times New Roman" w:cs="Times New Roman"/>
          <w:sz w:val="28"/>
          <w:szCs w:val="28"/>
        </w:rPr>
        <w:t>Произведена частичная замена детской мебели в группах (шкафчики в приёмных, индивидуальные ячейки для полотенец</w:t>
      </w:r>
      <w:r>
        <w:rPr>
          <w:rFonts w:ascii="Times New Roman" w:hAnsi="Times New Roman" w:cs="Times New Roman"/>
          <w:sz w:val="28"/>
          <w:szCs w:val="28"/>
        </w:rPr>
        <w:t>, кровати, стеллажи под пособия и игрушки</w:t>
      </w:r>
      <w:r w:rsidRPr="005C6874">
        <w:rPr>
          <w:rFonts w:ascii="Times New Roman" w:hAnsi="Times New Roman" w:cs="Times New Roman"/>
          <w:sz w:val="28"/>
          <w:szCs w:val="28"/>
        </w:rPr>
        <w:t>).</w:t>
      </w:r>
      <w:r w:rsidRPr="005C68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D7A4D" w:rsidRPr="005C6874" w:rsidRDefault="000D7A4D" w:rsidP="000D7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6874">
        <w:rPr>
          <w:rFonts w:ascii="Times New Roman" w:hAnsi="Times New Roman" w:cs="Times New Roman"/>
          <w:sz w:val="28"/>
          <w:szCs w:val="28"/>
        </w:rPr>
        <w:t xml:space="preserve">Спортивные площадки и участки оснащены удобным, эстетичным и безопасным оборудованием (горки, бум, спортивный комплекс, качели, карусели и т.д.). На участках возрастных групп имеются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6874">
        <w:rPr>
          <w:rFonts w:ascii="Times New Roman" w:hAnsi="Times New Roman" w:cs="Times New Roman"/>
          <w:sz w:val="28"/>
          <w:szCs w:val="28"/>
        </w:rPr>
        <w:t xml:space="preserve">-летних веранд, </w:t>
      </w:r>
      <w:r>
        <w:rPr>
          <w:rFonts w:ascii="Times New Roman" w:hAnsi="Times New Roman" w:cs="Times New Roman"/>
          <w:sz w:val="28"/>
          <w:szCs w:val="28"/>
        </w:rPr>
        <w:t>изготовлены</w:t>
      </w:r>
      <w:r w:rsidRPr="005C6874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C687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D7A4D" w:rsidRPr="005C6874" w:rsidRDefault="000D7A4D" w:rsidP="000D7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74">
        <w:rPr>
          <w:rFonts w:ascii="Times New Roman" w:hAnsi="Times New Roman" w:cs="Times New Roman"/>
          <w:sz w:val="28"/>
          <w:szCs w:val="28"/>
        </w:rPr>
        <w:lastRenderedPageBreak/>
        <w:t xml:space="preserve"> Большое внимание коллектив детского сада уделяет озеленению территории: разбиты клумбы, огород. Ежегодно высаживается кустарники, разнообразные виды цветов, овощные и ягодные культуры.</w:t>
      </w:r>
    </w:p>
    <w:p w:rsidR="000D7A4D" w:rsidRDefault="000D7A4D" w:rsidP="000D7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21">
        <w:rPr>
          <w:rFonts w:ascii="Times New Roman" w:hAnsi="Times New Roman" w:cs="Times New Roman"/>
          <w:sz w:val="28"/>
          <w:szCs w:val="28"/>
        </w:rPr>
        <w:t>Таким образом, можно наблюдать тенденцию к обновлению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3121">
        <w:rPr>
          <w:rFonts w:ascii="Times New Roman" w:hAnsi="Times New Roman" w:cs="Times New Roman"/>
          <w:sz w:val="28"/>
          <w:szCs w:val="28"/>
        </w:rPr>
        <w:t>ополнени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B3121">
        <w:rPr>
          <w:rFonts w:ascii="Times New Roman" w:hAnsi="Times New Roman" w:cs="Times New Roman"/>
          <w:sz w:val="28"/>
          <w:szCs w:val="28"/>
        </w:rPr>
        <w:t>материально – технической базы дошкольного учреждения.</w:t>
      </w:r>
    </w:p>
    <w:p w:rsidR="000D7A4D" w:rsidRDefault="000D7A4D" w:rsidP="000D7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7A4D" w:rsidRPr="00397E50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D7A4D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>В 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провел текущий ремонт </w:t>
      </w:r>
      <w:r>
        <w:rPr>
          <w:rFonts w:ascii="Times New Roman" w:hAnsi="Times New Roman" w:cs="Times New Roman"/>
          <w:color w:val="000000"/>
          <w:sz w:val="28"/>
          <w:szCs w:val="28"/>
        </w:rPr>
        <w:t>во всех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 групповых </w:t>
      </w:r>
      <w:r>
        <w:rPr>
          <w:rFonts w:ascii="Times New Roman" w:hAnsi="Times New Roman" w:cs="Times New Roman"/>
          <w:color w:val="000000"/>
          <w:sz w:val="28"/>
          <w:szCs w:val="28"/>
        </w:rPr>
        <w:t>ячейках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>, коридоров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>, лестниц, крыши.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Построили новые малые архитектурные формы и игровое оборудование на участке. </w:t>
      </w:r>
    </w:p>
    <w:p w:rsidR="000D7A4D" w:rsidRPr="00397E50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Материально-техническое состояние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 учреждения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0D7A4D" w:rsidRPr="00397E50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>Летом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>етский сад провел закупку и дооснастил помещения пищеблока новым оборудованием в соответствии с требованиями СанПиН 1.2.3685-21, СанПиН 2.3/2.4.3590-20</w:t>
      </w:r>
      <w:proofErr w:type="gramStart"/>
      <w:r w:rsidRPr="00397E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осуществил ремонт помещений пищеблока на 850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</w:p>
    <w:p w:rsidR="000D7A4D" w:rsidRPr="00397E50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>В складе пищеблока установили психрометр и 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холодильны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шкаф. В горячем цеху установили </w:t>
      </w:r>
      <w:proofErr w:type="spellStart"/>
      <w:r w:rsidRPr="00397E50">
        <w:rPr>
          <w:rFonts w:ascii="Times New Roman" w:hAnsi="Times New Roman" w:cs="Times New Roman"/>
          <w:color w:val="000000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кондиционер, электроплиты, стеллажи из нержавеющей стали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7A4D" w:rsidRPr="00397E50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50">
        <w:rPr>
          <w:rFonts w:ascii="Times New Roman" w:hAnsi="Times New Roman" w:cs="Times New Roman"/>
          <w:color w:val="000000"/>
          <w:sz w:val="28"/>
          <w:szCs w:val="28"/>
        </w:rPr>
        <w:t>В 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7E50">
        <w:rPr>
          <w:rFonts w:ascii="Times New Roman" w:hAnsi="Times New Roman" w:cs="Times New Roman"/>
          <w:color w:val="000000"/>
          <w:sz w:val="28"/>
          <w:szCs w:val="28"/>
        </w:rPr>
        <w:t xml:space="preserve">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0D7A4D" w:rsidRPr="006E1200" w:rsidRDefault="000D7A4D" w:rsidP="000D7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200">
        <w:rPr>
          <w:rFonts w:ascii="Times New Roman" w:hAnsi="Times New Roman" w:cs="Times New Roman"/>
          <w:b/>
          <w:i/>
          <w:sz w:val="28"/>
          <w:szCs w:val="28"/>
        </w:rPr>
        <w:t xml:space="preserve">Вывод: Анализ соответствия материально-технического обеспечения реализации ООП </w:t>
      </w:r>
      <w:proofErr w:type="gramStart"/>
      <w:r w:rsidRPr="006E1200">
        <w:rPr>
          <w:rFonts w:ascii="Times New Roman" w:hAnsi="Times New Roman" w:cs="Times New Roman"/>
          <w:b/>
          <w:i/>
          <w:sz w:val="28"/>
          <w:szCs w:val="28"/>
        </w:rPr>
        <w:t>ДО требованиям</w:t>
      </w:r>
      <w:proofErr w:type="gramEnd"/>
      <w:r w:rsidRPr="006E1200">
        <w:rPr>
          <w:rFonts w:ascii="Times New Roman" w:hAnsi="Times New Roman" w:cs="Times New Roman"/>
          <w:b/>
          <w:i/>
          <w:sz w:val="28"/>
          <w:szCs w:val="28"/>
        </w:rPr>
        <w:t>, предъявляемым к участкам, зданию, помещениям показал, что для реализации ООП ДО для каждой возрастной группы предоставлено отдельное просторное, светлое помещение, оснащенная канализацией и водоснабжением.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0D7A4D" w:rsidRDefault="000D7A4D" w:rsidP="000D7A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VIII. Оценка функционирования внутренней системы оценки качества образования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утверждено положение о внутренней системе оценки качества образования</w:t>
      </w:r>
      <w:r w:rsidR="000D7A4D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от 19.09.2023. Мониторинг качества образовательной деятельности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в 2023 году показал хорошую работу педагогического коллектива по всем показателям.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 и 15 процентов выпускников зачислены в школы с углубленным изучением предметов. В течение года воспитанники Детского сада успешно участвовали в конкурсах и мероприятиях различного уровня.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период с 12.10.2023 по 19.10.2023 проводилось анкетирование 89 родителей, получены следующие результаты: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положительно оценивающих доброжелательность и вежливость работников организации, – 81 процент;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удовлетворенных компетентностью работников организации, – 72 процента;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удовлетворенных материально-техническим обеспечением организации, – 65 процентов;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удовлетворенных качеством предоставляемых образовательных услуг, – 84 процента;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которые готовы рекомендовать организацию родственникам и знакомым, – 92 процента.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</w:p>
    <w:p w:rsidR="000D7A4D" w:rsidRPr="0033676E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0D7A4D" w:rsidRPr="0033676E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6E">
        <w:rPr>
          <w:rFonts w:ascii="Times New Roman" w:hAnsi="Times New Roman" w:cs="Times New Roman"/>
          <w:color w:val="000000"/>
          <w:sz w:val="28"/>
          <w:szCs w:val="28"/>
        </w:rPr>
        <w:t>Данные приведены по состоянию на 30.12.202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6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2"/>
        <w:gridCol w:w="1710"/>
        <w:gridCol w:w="1647"/>
      </w:tblGrid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0D7A4D" w:rsidRPr="0033676E" w:rsidTr="00CE58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 программе дошкольного образования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режиме полного дня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вес) детей от общей численности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воспитанников с ОВЗ от общей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 по образовательной программе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 болезни дней на одного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spellStart"/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 том числе 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средним профессиональным образованием педагогической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(34%)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человек/чело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D7A4D" w:rsidRPr="0033676E" w:rsidTr="00CE58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 которых осуществляется</w:t>
            </w:r>
            <w:r w:rsidRPr="003367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4D" w:rsidRPr="0033676E" w:rsidTr="00CE5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D7A4D" w:rsidRPr="0033676E" w:rsidTr="00CE5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A4D" w:rsidRPr="0033676E" w:rsidRDefault="000D7A4D" w:rsidP="00CE582A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0D7A4D" w:rsidRPr="0033676E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6E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показателей указывает на 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дошкольное учреждение</w:t>
      </w:r>
      <w:r w:rsidRPr="0033676E">
        <w:rPr>
          <w:rFonts w:ascii="Times New Roman" w:hAnsi="Times New Roman" w:cs="Times New Roman"/>
          <w:color w:val="000000"/>
          <w:sz w:val="28"/>
          <w:szCs w:val="28"/>
        </w:rPr>
        <w:t xml:space="preserve"> имеет достаточную инфраструктуру, которая соответствует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76E">
        <w:rPr>
          <w:rFonts w:ascii="Times New Roman" w:hAnsi="Times New Roman" w:cs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ФОП ДО</w:t>
      </w:r>
      <w:r w:rsidRPr="00336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A4D" w:rsidRPr="0033676E" w:rsidRDefault="000D7A4D" w:rsidP="000D7A4D">
      <w:pPr>
        <w:spacing w:after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0D7A4D" w:rsidRDefault="000D7A4D" w:rsidP="000D7A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0D7A4D" w:rsidRPr="0090708A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Вывод</w:t>
      </w:r>
    </w:p>
    <w:p w:rsidR="000D7A4D" w:rsidRPr="00BE5008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>основной целью, желаемым результатом педагогического процесса, является развитие гармоничной, творческой личности ребенка, готовой к самореализации через доступные ему виды деятельности;</w:t>
      </w:r>
    </w:p>
    <w:p w:rsidR="000D7A4D" w:rsidRPr="00BE5008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главным показателям желаемого результата </w:t>
      </w:r>
      <w:proofErr w:type="gramStart"/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 </w:t>
      </w:r>
      <w:bookmarkStart w:id="1" w:name="YANDEX_38"/>
      <w:bookmarkEnd w:id="1"/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сада</w:t>
      </w: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добивается хороших показателей, свидетельствующих о всестороннем </w:t>
      </w:r>
      <w:bookmarkStart w:id="2" w:name="YANDEX_39"/>
      <w:bookmarkEnd w:id="2"/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> развитии  детей;</w:t>
      </w:r>
    </w:p>
    <w:p w:rsidR="000D7A4D" w:rsidRPr="00BE5008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отмечена динамика сохранения и развития здоровья детей, совершенствуется художественно - эстетическое развитие детей, по большинству направлений развития детей прослеживается тенденция соответствия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ФГОС ДО</w:t>
      </w: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образования;</w:t>
      </w:r>
    </w:p>
    <w:p w:rsidR="000D7A4D" w:rsidRPr="00BE5008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учебно-воспитательной работы соответствует требованиям социального заказа (родителей, школы), обеспечивает обогащенное развитие детей. Педагогический процесс в детском саду имеет развивающий характер, способствует формированию у детей реального образа мира и себя, развитию их способностей;</w:t>
      </w:r>
    </w:p>
    <w:p w:rsidR="000D7A4D" w:rsidRPr="00BE5008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созданы необходимые условия для решения задач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достаточно высоком </w:t>
      </w:r>
      <w:r w:rsidRPr="00BE5008">
        <w:rPr>
          <w:rFonts w:ascii="Times New Roman" w:hAnsi="Times New Roman"/>
          <w:color w:val="000000"/>
          <w:sz w:val="28"/>
          <w:szCs w:val="28"/>
          <w:lang w:eastAsia="ru-RU"/>
        </w:rPr>
        <w:t>уровне: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>Работа с родителями планировалась ежедневно в виде бесед, консультаций (индивидуальных и групповых).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 xml:space="preserve">Праздники, родительские встречи, гостиные, участие в акциях планировались педагогами ежемесячно. Широко использовались презентации из опыта семейного воспитания, </w:t>
      </w:r>
      <w:proofErr w:type="spellStart"/>
      <w:r w:rsidRPr="00FB252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B2525">
        <w:rPr>
          <w:rFonts w:ascii="Times New Roman" w:hAnsi="Times New Roman" w:cs="Times New Roman"/>
          <w:sz w:val="28"/>
          <w:szCs w:val="28"/>
        </w:rPr>
        <w:t xml:space="preserve"> – родительские проекты </w:t>
      </w:r>
      <w:proofErr w:type="spellStart"/>
      <w:r w:rsidRPr="00FB2525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FB2525">
        <w:rPr>
          <w:rFonts w:ascii="Times New Roman" w:hAnsi="Times New Roman" w:cs="Times New Roman"/>
          <w:sz w:val="28"/>
          <w:szCs w:val="28"/>
        </w:rPr>
        <w:t xml:space="preserve"> – познавательного направления, совместно с родителями участие в различных конкурсах детского художественного творчества. 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lastRenderedPageBreak/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>Материально-техническая база, соответствует санитарно-гигиеническим требованиям.</w:t>
      </w:r>
    </w:p>
    <w:p w:rsidR="000D7A4D" w:rsidRPr="00FB2525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proofErr w:type="spellStart"/>
      <w:r w:rsidRPr="00FB252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B2525">
        <w:rPr>
          <w:rFonts w:ascii="Times New Roman" w:hAnsi="Times New Roman" w:cs="Times New Roman"/>
          <w:sz w:val="28"/>
          <w:szCs w:val="28"/>
        </w:rPr>
        <w:t>-образовательная работа на 20</w:t>
      </w:r>
      <w:r>
        <w:rPr>
          <w:rFonts w:ascii="Times New Roman" w:hAnsi="Times New Roman" w:cs="Times New Roman"/>
          <w:sz w:val="28"/>
          <w:szCs w:val="28"/>
        </w:rPr>
        <w:t>22-2023</w:t>
      </w:r>
      <w:r w:rsidRPr="00FB2525">
        <w:rPr>
          <w:rFonts w:ascii="Times New Roman" w:hAnsi="Times New Roman" w:cs="Times New Roman"/>
          <w:sz w:val="28"/>
          <w:szCs w:val="28"/>
        </w:rPr>
        <w:t xml:space="preserve"> год выполнена в полном объеме.</w:t>
      </w:r>
    </w:p>
    <w:p w:rsidR="000D7A4D" w:rsidRDefault="000D7A4D" w:rsidP="000D7A4D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25">
        <w:rPr>
          <w:rFonts w:ascii="Times New Roman" w:hAnsi="Times New Roman" w:cs="Times New Roman"/>
          <w:sz w:val="28"/>
          <w:szCs w:val="28"/>
        </w:rPr>
        <w:t xml:space="preserve">Уровень готовности выпускников к обучению в школе – выше среднего. </w:t>
      </w:r>
    </w:p>
    <w:p w:rsidR="000D7A4D" w:rsidRDefault="000D7A4D" w:rsidP="000D7A4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7A4D" w:rsidRPr="00FB2525" w:rsidRDefault="000D7A4D" w:rsidP="000D7A4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25">
        <w:rPr>
          <w:rFonts w:ascii="Times New Roman" w:hAnsi="Times New Roman" w:cs="Times New Roman"/>
          <w:b/>
          <w:i/>
          <w:sz w:val="28"/>
          <w:szCs w:val="28"/>
        </w:rPr>
        <w:t xml:space="preserve">Вывод: В ДОУ выстроена чёткая система методического контроля и анализа результативности </w:t>
      </w:r>
      <w:proofErr w:type="spellStart"/>
      <w:r w:rsidRPr="00FB2525">
        <w:rPr>
          <w:rFonts w:ascii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Pr="00FB2525">
        <w:rPr>
          <w:rFonts w:ascii="Times New Roman" w:hAnsi="Times New Roman" w:cs="Times New Roman"/>
          <w:b/>
          <w:i/>
          <w:sz w:val="28"/>
          <w:szCs w:val="28"/>
        </w:rPr>
        <w:t>-образовательного процесса по всем направлениям развития дошкольника и функционирования ДОУ в целом.</w:t>
      </w:r>
    </w:p>
    <w:p w:rsidR="000D7A4D" w:rsidRPr="00FB2525" w:rsidRDefault="000D7A4D" w:rsidP="000D7A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Все вышеизложенное позволяет заключить о положительной динамике </w:t>
      </w:r>
      <w:proofErr w:type="spellStart"/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воспитательно</w:t>
      </w:r>
      <w:proofErr w:type="spellEnd"/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-образовательного процесса в ДОУ. Проведенный анализ </w:t>
      </w:r>
      <w:proofErr w:type="gramStart"/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деятельности </w:t>
      </w:r>
      <w:bookmarkStart w:id="3" w:name="YANDEX_41"/>
      <w:bookmarkEnd w:id="3"/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 дошкольного</w:t>
      </w:r>
      <w:proofErr w:type="gramEnd"/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учреждения показал, что условия и потенциальные возможности коллектива являются базой для дальнейшего </w:t>
      </w:r>
      <w:bookmarkStart w:id="4" w:name="YANDEX_42"/>
      <w:bookmarkEnd w:id="4"/>
      <w:r w:rsidRPr="00FB252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 успешного развития  учреждения.</w:t>
      </w:r>
    </w:p>
    <w:p w:rsidR="000D7A4D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7A4D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7A4D" w:rsidRPr="0090708A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708A">
        <w:rPr>
          <w:rFonts w:ascii="Times New Roman" w:hAnsi="Times New Roman"/>
          <w:b/>
          <w:i/>
          <w:sz w:val="28"/>
          <w:szCs w:val="28"/>
        </w:rPr>
        <w:t xml:space="preserve">Основные направления ближайшего развития </w:t>
      </w:r>
      <w:r>
        <w:rPr>
          <w:rFonts w:ascii="Times New Roman" w:hAnsi="Times New Roman"/>
          <w:b/>
          <w:i/>
          <w:sz w:val="28"/>
          <w:szCs w:val="28"/>
        </w:rPr>
        <w:t>дошкольного учреждения</w:t>
      </w:r>
    </w:p>
    <w:p w:rsidR="000D7A4D" w:rsidRPr="00287C0E" w:rsidRDefault="000D7A4D" w:rsidP="000D7A4D">
      <w:pPr>
        <w:spacing w:after="0" w:line="240" w:lineRule="auto"/>
        <w:ind w:firstLine="709"/>
        <w:rPr>
          <w:rFonts w:ascii="Times New Roman" w:hAnsi="Times New Roman"/>
          <w:b/>
          <w:color w:val="17365D"/>
          <w:sz w:val="28"/>
          <w:szCs w:val="28"/>
        </w:rPr>
      </w:pPr>
    </w:p>
    <w:p w:rsidR="000D7A4D" w:rsidRPr="002172DF" w:rsidRDefault="000D7A4D" w:rsidP="000D7A4D">
      <w:pPr>
        <w:numPr>
          <w:ilvl w:val="0"/>
          <w:numId w:val="25"/>
        </w:numPr>
        <w:tabs>
          <w:tab w:val="left" w:pos="4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расширение спектра дополнительных (в том числе </w:t>
      </w:r>
      <w:r>
        <w:rPr>
          <w:rFonts w:ascii="Times New Roman" w:hAnsi="Times New Roman"/>
          <w:sz w:val="28"/>
          <w:szCs w:val="28"/>
        </w:rPr>
        <w:t>ПФДО</w:t>
      </w:r>
      <w:r w:rsidRPr="002172DF">
        <w:rPr>
          <w:rFonts w:ascii="Times New Roman" w:hAnsi="Times New Roman"/>
          <w:sz w:val="28"/>
          <w:szCs w:val="28"/>
        </w:rPr>
        <w:t>) образовательных услуг, реализующих право каждого ребенка на качественное и доступное образование;</w:t>
      </w:r>
    </w:p>
    <w:p w:rsidR="000D7A4D" w:rsidRPr="002172DF" w:rsidRDefault="000D7A4D" w:rsidP="000D7A4D">
      <w:pPr>
        <w:numPr>
          <w:ilvl w:val="0"/>
          <w:numId w:val="25"/>
        </w:numPr>
        <w:tabs>
          <w:tab w:val="left" w:pos="4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72DF">
        <w:rPr>
          <w:rFonts w:ascii="Times New Roman" w:hAnsi="Times New Roman"/>
          <w:sz w:val="28"/>
          <w:szCs w:val="28"/>
        </w:rPr>
        <w:t>воевременно</w:t>
      </w:r>
      <w:r>
        <w:rPr>
          <w:rFonts w:ascii="Times New Roman" w:hAnsi="Times New Roman"/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Pr="002172DF">
        <w:rPr>
          <w:rFonts w:ascii="Times New Roman" w:hAnsi="Times New Roman"/>
          <w:sz w:val="28"/>
          <w:szCs w:val="28"/>
        </w:rPr>
        <w:t xml:space="preserve"> через кружковую работу.</w:t>
      </w:r>
    </w:p>
    <w:p w:rsidR="000D7A4D" w:rsidRPr="002172DF" w:rsidRDefault="000D7A4D" w:rsidP="000D7A4D">
      <w:pPr>
        <w:numPr>
          <w:ilvl w:val="0"/>
          <w:numId w:val="25"/>
        </w:numPr>
        <w:tabs>
          <w:tab w:val="left" w:pos="4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2DF">
        <w:rPr>
          <w:rFonts w:ascii="Times New Roman" w:hAnsi="Times New Roman"/>
          <w:sz w:val="28"/>
          <w:szCs w:val="28"/>
        </w:rPr>
        <w:t>повышение  компетентности</w:t>
      </w:r>
      <w:proofErr w:type="gramEnd"/>
      <w:r w:rsidRPr="002172DF">
        <w:rPr>
          <w:rFonts w:ascii="Times New Roman" w:hAnsi="Times New Roman"/>
          <w:sz w:val="28"/>
          <w:szCs w:val="28"/>
        </w:rPr>
        <w:t xml:space="preserve"> педагогов в области применения ИКТ;</w:t>
      </w:r>
    </w:p>
    <w:p w:rsidR="000D7A4D" w:rsidRPr="002172DF" w:rsidRDefault="000D7A4D" w:rsidP="000D7A4D">
      <w:pPr>
        <w:numPr>
          <w:ilvl w:val="0"/>
          <w:numId w:val="25"/>
        </w:numPr>
        <w:tabs>
          <w:tab w:val="left" w:pos="0"/>
          <w:tab w:val="left" w:pos="4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создание системы сопровождения и консультирования </w:t>
      </w:r>
      <w:proofErr w:type="gramStart"/>
      <w:r w:rsidRPr="002172DF">
        <w:rPr>
          <w:rFonts w:ascii="Times New Roman" w:hAnsi="Times New Roman"/>
          <w:sz w:val="28"/>
          <w:szCs w:val="28"/>
        </w:rPr>
        <w:t>семьи  по</w:t>
      </w:r>
      <w:proofErr w:type="gramEnd"/>
      <w:r w:rsidRPr="002172DF">
        <w:rPr>
          <w:rFonts w:ascii="Times New Roman" w:hAnsi="Times New Roman"/>
          <w:sz w:val="28"/>
          <w:szCs w:val="28"/>
        </w:rPr>
        <w:t xml:space="preserve"> вопросам формирования культуры здорового образа жизни</w:t>
      </w:r>
    </w:p>
    <w:p w:rsidR="000D7A4D" w:rsidRDefault="000D7A4D" w:rsidP="000D7A4D">
      <w:pPr>
        <w:numPr>
          <w:ilvl w:val="0"/>
          <w:numId w:val="25"/>
        </w:numPr>
        <w:tabs>
          <w:tab w:val="left" w:pos="4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 повышение эффективности управления </w:t>
      </w:r>
      <w:r>
        <w:rPr>
          <w:rFonts w:ascii="Times New Roman" w:hAnsi="Times New Roman"/>
          <w:sz w:val="28"/>
          <w:szCs w:val="28"/>
        </w:rPr>
        <w:t>образовательным у</w:t>
      </w:r>
      <w:r w:rsidRPr="002172DF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ем;</w:t>
      </w:r>
    </w:p>
    <w:p w:rsidR="000D7A4D" w:rsidRDefault="000D7A4D" w:rsidP="000D7A4D">
      <w:pPr>
        <w:numPr>
          <w:ilvl w:val="0"/>
          <w:numId w:val="25"/>
        </w:numPr>
        <w:tabs>
          <w:tab w:val="left" w:pos="4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57A9">
        <w:rPr>
          <w:rFonts w:ascii="Times New Roman" w:hAnsi="Times New Roman"/>
          <w:sz w:val="28"/>
          <w:szCs w:val="28"/>
        </w:rPr>
        <w:t>обновление и пополнение материально-технической базы</w:t>
      </w:r>
      <w:r>
        <w:rPr>
          <w:rFonts w:ascii="Times New Roman" w:hAnsi="Times New Roman"/>
          <w:sz w:val="28"/>
          <w:szCs w:val="28"/>
        </w:rPr>
        <w:t>, проведение капитального ремонта детского сада.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повышение социального статуса дошкольного учреждения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lastRenderedPageBreak/>
        <w:t>приведение материально – технической базы детского сада в соответствие с ФГОС ДО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создание системы поддержки и сопровождения инновационной</w:t>
      </w:r>
      <w:r w:rsidRPr="0004020F">
        <w:rPr>
          <w:rFonts w:ascii="Times New Roman" w:hAnsi="Times New Roman" w:cs="Times New Roman"/>
          <w:sz w:val="28"/>
          <w:szCs w:val="28"/>
        </w:rPr>
        <w:br/>
        <w:t>деятельности в детском саду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формирование компетентной личности дошкольника в вопросах</w:t>
      </w:r>
      <w:r w:rsidRPr="0004020F">
        <w:rPr>
          <w:rFonts w:ascii="Times New Roman" w:hAnsi="Times New Roman" w:cs="Times New Roman"/>
          <w:sz w:val="28"/>
          <w:szCs w:val="28"/>
        </w:rPr>
        <w:br/>
        <w:t xml:space="preserve">физического развития и </w:t>
      </w:r>
      <w:proofErr w:type="spellStart"/>
      <w:r w:rsidRPr="0004020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формирование у воспитанников предпосылок к учебной деятельности</w:t>
      </w:r>
    </w:p>
    <w:p w:rsidR="000D7A4D" w:rsidRPr="0004020F" w:rsidRDefault="000D7A4D" w:rsidP="000D7A4D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20F">
        <w:rPr>
          <w:rFonts w:ascii="Times New Roman" w:hAnsi="Times New Roman" w:cs="Times New Roman"/>
          <w:sz w:val="28"/>
          <w:szCs w:val="28"/>
        </w:rPr>
        <w:t>активное включение родителей (законных представителей) в</w:t>
      </w:r>
      <w:r w:rsidRPr="0004020F">
        <w:rPr>
          <w:rFonts w:ascii="Times New Roman" w:hAnsi="Times New Roman" w:cs="Times New Roman"/>
          <w:sz w:val="28"/>
          <w:szCs w:val="28"/>
        </w:rPr>
        <w:br/>
        <w:t>образовательный процесс.</w:t>
      </w:r>
    </w:p>
    <w:p w:rsidR="000D7A4D" w:rsidRDefault="000D7A4D" w:rsidP="000D7A4D">
      <w:pPr>
        <w:tabs>
          <w:tab w:val="left" w:pos="45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7A4D" w:rsidRDefault="000D7A4D" w:rsidP="000D7A4D">
      <w:pPr>
        <w:tabs>
          <w:tab w:val="left" w:pos="456"/>
        </w:tabs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Вывод: д</w:t>
      </w:r>
      <w:r w:rsidRPr="00EB312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«Центр развития ребенка-детский сад №1»</w:t>
      </w:r>
      <w:r w:rsidRPr="00EB3121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121">
        <w:rPr>
          <w:rFonts w:ascii="Times New Roman" w:hAnsi="Times New Roman" w:cs="Times New Roman"/>
          <w:sz w:val="28"/>
          <w:szCs w:val="28"/>
        </w:rPr>
        <w:t>требованиям, предъявляемым к условиям, качеству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121">
        <w:rPr>
          <w:rFonts w:ascii="Times New Roman" w:hAnsi="Times New Roman" w:cs="Times New Roman"/>
          <w:sz w:val="28"/>
          <w:szCs w:val="28"/>
        </w:rPr>
        <w:t>детей дошкольного образовательного учреждения.</w:t>
      </w:r>
    </w:p>
    <w:p w:rsidR="000D7A4D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D7A4D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D7A4D" w:rsidRDefault="000D7A4D" w:rsidP="000D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55DCF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1A" w:rsidRDefault="00E0321A" w:rsidP="00960B36">
      <w:pPr>
        <w:spacing w:after="0" w:line="240" w:lineRule="auto"/>
      </w:pPr>
      <w:r>
        <w:separator/>
      </w:r>
    </w:p>
  </w:endnote>
  <w:endnote w:type="continuationSeparator" w:id="0">
    <w:p w:rsidR="00E0321A" w:rsidRDefault="00E0321A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2A" w:rsidRDefault="00CE582A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1A" w:rsidRDefault="00E0321A" w:rsidP="00960B36">
      <w:pPr>
        <w:spacing w:after="0" w:line="240" w:lineRule="auto"/>
      </w:pPr>
      <w:r>
        <w:separator/>
      </w:r>
    </w:p>
  </w:footnote>
  <w:footnote w:type="continuationSeparator" w:id="0">
    <w:p w:rsidR="00E0321A" w:rsidRDefault="00E0321A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2A" w:rsidRDefault="00CE582A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E582A" w:rsidRDefault="00CE58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D55A"/>
      </v:shape>
    </w:pict>
  </w:numPicBullet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5C66CB"/>
    <w:multiLevelType w:val="hybridMultilevel"/>
    <w:tmpl w:val="926CC43E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B2F5B"/>
    <w:multiLevelType w:val="hybridMultilevel"/>
    <w:tmpl w:val="F080FD8E"/>
    <w:lvl w:ilvl="0" w:tplc="5BBC94A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84069"/>
    <w:multiLevelType w:val="hybridMultilevel"/>
    <w:tmpl w:val="925AF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CC7730"/>
    <w:multiLevelType w:val="hybridMultilevel"/>
    <w:tmpl w:val="42C4E95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C3269B"/>
    <w:multiLevelType w:val="hybridMultilevel"/>
    <w:tmpl w:val="6B62F2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0"/>
  </w:num>
  <w:num w:numId="5">
    <w:abstractNumId w:val="5"/>
  </w:num>
  <w:num w:numId="6">
    <w:abstractNumId w:val="25"/>
  </w:num>
  <w:num w:numId="7">
    <w:abstractNumId w:val="8"/>
  </w:num>
  <w:num w:numId="8">
    <w:abstractNumId w:val="14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21"/>
  </w:num>
  <w:num w:numId="14">
    <w:abstractNumId w:val="1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6"/>
  </w:num>
  <w:num w:numId="20">
    <w:abstractNumId w:val="2"/>
  </w:num>
  <w:num w:numId="21">
    <w:abstractNumId w:val="24"/>
  </w:num>
  <w:num w:numId="22">
    <w:abstractNumId w:val="22"/>
  </w:num>
  <w:num w:numId="23">
    <w:abstractNumId w:val="11"/>
  </w:num>
  <w:num w:numId="24">
    <w:abstractNumId w:val="12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102CA"/>
    <w:rsid w:val="000D7A4D"/>
    <w:rsid w:val="00171816"/>
    <w:rsid w:val="001D2C31"/>
    <w:rsid w:val="003A3A87"/>
    <w:rsid w:val="003E56CA"/>
    <w:rsid w:val="003F76C3"/>
    <w:rsid w:val="004F46A0"/>
    <w:rsid w:val="005C696D"/>
    <w:rsid w:val="00611B92"/>
    <w:rsid w:val="006E1F69"/>
    <w:rsid w:val="00836151"/>
    <w:rsid w:val="008947F5"/>
    <w:rsid w:val="00960B36"/>
    <w:rsid w:val="009A71E5"/>
    <w:rsid w:val="00A402C7"/>
    <w:rsid w:val="00A56534"/>
    <w:rsid w:val="00A74AF9"/>
    <w:rsid w:val="00B12104"/>
    <w:rsid w:val="00B268A7"/>
    <w:rsid w:val="00B55DCF"/>
    <w:rsid w:val="00B80C0A"/>
    <w:rsid w:val="00B83970"/>
    <w:rsid w:val="00CB37C4"/>
    <w:rsid w:val="00CE582A"/>
    <w:rsid w:val="00DA2AE2"/>
    <w:rsid w:val="00E0321A"/>
    <w:rsid w:val="00E7271A"/>
    <w:rsid w:val="00F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C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31">
    <w:name w:val="Body Text Indent 3"/>
    <w:basedOn w:val="a"/>
    <w:link w:val="32"/>
    <w:uiPriority w:val="99"/>
    <w:unhideWhenUsed/>
    <w:rsid w:val="003F76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76C3"/>
    <w:rPr>
      <w:sz w:val="16"/>
      <w:szCs w:val="16"/>
    </w:rPr>
  </w:style>
  <w:style w:type="character" w:styleId="a9">
    <w:name w:val="Hyperlink"/>
    <w:basedOn w:val="a0"/>
    <w:uiPriority w:val="99"/>
    <w:unhideWhenUsed/>
    <w:rsid w:val="004F46A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46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836151"/>
    <w:pPr>
      <w:ind w:left="720"/>
      <w:contextualSpacing/>
    </w:pPr>
  </w:style>
  <w:style w:type="paragraph" w:styleId="ab">
    <w:name w:val="No Spacing"/>
    <w:link w:val="ac"/>
    <w:uiPriority w:val="1"/>
    <w:qFormat/>
    <w:rsid w:val="00B8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839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8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1.partizans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1par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BB-4055-BBAC-A963FF7F7F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BB-4055-BBAC-A963FF7F7F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BB-4055-BBAC-A963FF7F7F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62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BB-4055-BBAC-A963FF7F7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571-4051-AE0C-E92C0DEE0D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571-4051-AE0C-E92C0DEE0DB6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571-4051-AE0C-E92C0DEE0D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571-4051-AE0C-E92C0DEE0D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30-40</c:v>
                </c:pt>
                <c:pt idx="2">
                  <c:v>от 40-55</c:v>
                </c:pt>
                <c:pt idx="3">
                  <c:v>от 55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71-4051-AE0C-E92C0DEE0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0-5 лет - 2 чел.</c:v>
                </c:pt>
                <c:pt idx="1">
                  <c:v>5-10 лет - 2 чел.</c:v>
                </c:pt>
                <c:pt idx="2">
                  <c:v>10-15 лет - 4 чел.</c:v>
                </c:pt>
                <c:pt idx="3">
                  <c:v>15-20 лет - 7 чел.</c:v>
                </c:pt>
                <c:pt idx="4">
                  <c:v>20-25 лет - 4 чел.</c:v>
                </c:pt>
                <c:pt idx="5">
                  <c:v>Свыше 25 лет - 3 чел.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0.13</c:v>
                </c:pt>
                <c:pt idx="1">
                  <c:v>0.04</c:v>
                </c:pt>
                <c:pt idx="2">
                  <c:v>0.09</c:v>
                </c:pt>
                <c:pt idx="3">
                  <c:v>0.26</c:v>
                </c:pt>
                <c:pt idx="4">
                  <c:v>0.35</c:v>
                </c:pt>
                <c:pt idx="5" formatCode="0.0%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E-44DC-A4DC-AD550EBC87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16">
          <a:noFill/>
        </a:ln>
      </c:spPr>
    </c:plotArea>
    <c:legend>
      <c:legendPos val="r"/>
      <c:layout>
        <c:manualLayout>
          <c:xMode val="edge"/>
          <c:yMode val="edge"/>
          <c:x val="0.61688471483813634"/>
          <c:y val="0.36969496950863351"/>
          <c:w val="0.23627532122212824"/>
          <c:h val="0.629278286196974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4795-7A4A-42B8-B93F-085C6941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DS1</cp:lastModifiedBy>
  <cp:revision>2</cp:revision>
  <dcterms:created xsi:type="dcterms:W3CDTF">2024-12-27T06:02:00Z</dcterms:created>
  <dcterms:modified xsi:type="dcterms:W3CDTF">2024-12-27T06:02:00Z</dcterms:modified>
</cp:coreProperties>
</file>