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A" w:rsidRPr="0012491A" w:rsidRDefault="0012491A" w:rsidP="00124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Отчет по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самообследованию</w:t>
      </w:r>
      <w:proofErr w:type="spellEnd"/>
    </w:p>
    <w:p w:rsidR="0012491A" w:rsidRPr="0012491A" w:rsidRDefault="0012491A" w:rsidP="00124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491A">
        <w:rPr>
          <w:rFonts w:ascii="Times New Roman" w:hAnsi="Times New Roman" w:cs="Times New Roman"/>
          <w:b/>
          <w:sz w:val="28"/>
          <w:szCs w:val="24"/>
        </w:rPr>
        <w:t>МБДОУ «ЦРР – детский сад № 1»</w:t>
      </w:r>
    </w:p>
    <w:p w:rsidR="0012491A" w:rsidRPr="0012491A" w:rsidRDefault="0012491A" w:rsidP="00124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491A">
        <w:rPr>
          <w:rFonts w:ascii="Times New Roman" w:hAnsi="Times New Roman" w:cs="Times New Roman"/>
          <w:b/>
          <w:sz w:val="28"/>
          <w:szCs w:val="24"/>
        </w:rPr>
        <w:t>Партизанского городского округа</w:t>
      </w:r>
    </w:p>
    <w:p w:rsidR="0012491A" w:rsidRPr="0012491A" w:rsidRDefault="0012491A" w:rsidP="00124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491A">
        <w:rPr>
          <w:rFonts w:ascii="Times New Roman" w:hAnsi="Times New Roman" w:cs="Times New Roman"/>
          <w:b/>
          <w:sz w:val="28"/>
          <w:szCs w:val="24"/>
        </w:rPr>
        <w:t>за период 2015-2016 учебный год</w:t>
      </w:r>
    </w:p>
    <w:p w:rsidR="0012491A" w:rsidRDefault="0012491A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ADF" w:rsidRPr="0012491A" w:rsidRDefault="00333B4D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1  Партизанского городского округа»</w:t>
      </w:r>
    </w:p>
    <w:p w:rsidR="00333B4D" w:rsidRPr="0012491A" w:rsidRDefault="00333B4D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Процедуру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МБДОУ «ЦР</w:t>
      </w:r>
      <w:r w:rsidR="000056E3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– детский сад № 1» регулируют 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нормативные документы и локальные акты:</w:t>
      </w:r>
    </w:p>
    <w:p w:rsidR="00333B4D" w:rsidRPr="0012491A" w:rsidRDefault="00333B4D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«Об образовании в Российской Федерации» № 273-ФЗ от 29.12.2012г. (ст.28 п. 3,13,ст.29 п.3).</w:t>
      </w:r>
    </w:p>
    <w:p w:rsidR="00333B4D" w:rsidRPr="0012491A" w:rsidRDefault="00333B4D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33B4D" w:rsidRPr="0012491A" w:rsidRDefault="00333B4D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организаций».</w:t>
      </w:r>
    </w:p>
    <w:p w:rsidR="00333B4D" w:rsidRPr="0012491A" w:rsidRDefault="00333B4D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33B4D" w:rsidRPr="0012491A" w:rsidRDefault="00333B4D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Приказ о порядке подготовки и организации проведения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3B4D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</w:t>
      </w:r>
      <w:proofErr w:type="spellStart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федеральным органом исполнительной власти, а также подготовка отчёта о результатах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 </w:t>
      </w:r>
      <w:proofErr w:type="spellStart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положительных и отрицательных тенденций в образовательной деятельности;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процессе </w:t>
      </w:r>
      <w:proofErr w:type="spellStart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проводится оценка: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образовательной деятельности;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системы управления организацией;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содержания и качества образовательного процесса организации;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функционирования внутренней системы оценки качества образования;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функционирования внутренней системы качества образования;</w:t>
      </w:r>
    </w:p>
    <w:p w:rsidR="001548F3" w:rsidRPr="0012491A" w:rsidRDefault="001548F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8F3" w:rsidRPr="0012491A" w:rsidRDefault="001548F3" w:rsidP="0012491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часть</w:t>
      </w:r>
    </w:p>
    <w:p w:rsidR="001548F3" w:rsidRPr="0012491A" w:rsidRDefault="00F5275C" w:rsidP="0012491A">
      <w:pPr>
        <w:pStyle w:val="a3"/>
        <w:numPr>
          <w:ilvl w:val="1"/>
          <w:numId w:val="1"/>
        </w:numPr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об учреждении</w:t>
      </w:r>
    </w:p>
    <w:p w:rsidR="00F5275C" w:rsidRPr="0012491A" w:rsidRDefault="00F5275C" w:rsidP="0012491A">
      <w:pPr>
        <w:pStyle w:val="a3"/>
        <w:spacing w:after="0" w:line="360" w:lineRule="auto"/>
        <w:ind w:left="1788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4"/>
        <w:tblW w:w="9382" w:type="dxa"/>
        <w:tblInd w:w="365" w:type="dxa"/>
        <w:tblLook w:val="04A0" w:firstRow="1" w:lastRow="0" w:firstColumn="1" w:lastColumn="0" w:noHBand="0" w:noVBand="1"/>
      </w:tblPr>
      <w:tblGrid>
        <w:gridCol w:w="4279"/>
        <w:gridCol w:w="5103"/>
      </w:tblGrid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(по составу)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учреждение «Центр развития ребенка – детский сад № 1» Партизанского городского округа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 1» ПГО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Тип и вид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Тип: бюджетное дошкольное образовательное учреждение</w:t>
            </w:r>
          </w:p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Вид: центр развития ребенка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5103" w:type="dxa"/>
            <w:vAlign w:val="center"/>
          </w:tcPr>
          <w:p w:rsidR="00F5275C" w:rsidRPr="0012491A" w:rsidRDefault="000056E3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5275C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городской округ в лице 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F5275C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ПГО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692864, </w:t>
            </w:r>
            <w:r w:rsidR="000056E3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</w:t>
            </w:r>
            <w:r w:rsidR="000056E3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городской округ, 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Партизанск</w:t>
            </w:r>
            <w:proofErr w:type="spellEnd"/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,  ул. Селедцова,8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8(4236)6-34-19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ds1part@mail.ru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в Интернете</w:t>
            </w:r>
          </w:p>
        </w:tc>
        <w:tc>
          <w:tcPr>
            <w:tcW w:w="5103" w:type="dxa"/>
            <w:vAlign w:val="center"/>
          </w:tcPr>
          <w:p w:rsidR="00F5275C" w:rsidRPr="0012491A" w:rsidRDefault="00F5275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ds1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4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partizansk.org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103" w:type="dxa"/>
            <w:vAlign w:val="center"/>
          </w:tcPr>
          <w:p w:rsidR="00171DA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730 ч. – 18.00 ч.</w:t>
            </w:r>
          </w:p>
          <w:p w:rsidR="00171DA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длительность 10,5 ч.,</w:t>
            </w:r>
          </w:p>
          <w:p w:rsidR="00F5275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выходной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</w:t>
            </w:r>
          </w:p>
        </w:tc>
        <w:tc>
          <w:tcPr>
            <w:tcW w:w="5103" w:type="dxa"/>
            <w:vAlign w:val="center"/>
          </w:tcPr>
          <w:p w:rsidR="00F5275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5275C" w:rsidRPr="0012491A" w:rsidTr="00171DAC">
        <w:tc>
          <w:tcPr>
            <w:tcW w:w="4279" w:type="dxa"/>
            <w:vAlign w:val="center"/>
          </w:tcPr>
          <w:p w:rsidR="00F5275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103" w:type="dxa"/>
            <w:vAlign w:val="center"/>
          </w:tcPr>
          <w:p w:rsidR="00F5275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Божко Татьяна Ивановна</w:t>
            </w:r>
          </w:p>
        </w:tc>
      </w:tr>
      <w:tr w:rsidR="00171DAC" w:rsidRPr="0012491A" w:rsidTr="00171DAC">
        <w:tc>
          <w:tcPr>
            <w:tcW w:w="4279" w:type="dxa"/>
            <w:vAlign w:val="center"/>
          </w:tcPr>
          <w:p w:rsidR="00171DA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Лицензия на </w:t>
            </w:r>
            <w:proofErr w:type="gramStart"/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право ведения</w:t>
            </w:r>
            <w:proofErr w:type="gramEnd"/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103" w:type="dxa"/>
            <w:vAlign w:val="center"/>
          </w:tcPr>
          <w:p w:rsidR="00171DAC" w:rsidRPr="0012491A" w:rsidRDefault="00171DAC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№ 416 от 12.05.2012 г.</w:t>
            </w:r>
          </w:p>
        </w:tc>
      </w:tr>
    </w:tbl>
    <w:p w:rsidR="00A201C9" w:rsidRPr="0012491A" w:rsidRDefault="00A201C9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01C9" w:rsidRPr="0012491A" w:rsidRDefault="00A201C9" w:rsidP="0012491A">
      <w:pPr>
        <w:pStyle w:val="a3"/>
        <w:numPr>
          <w:ilvl w:val="1"/>
          <w:numId w:val="1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Организационно-правовое обеспечение деятельности образовательного учреждения</w:t>
      </w:r>
    </w:p>
    <w:p w:rsidR="00A201C9" w:rsidRPr="0012491A" w:rsidRDefault="006B4756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A201C9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свидетельств: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1C9" w:rsidRPr="0012491A" w:rsidTr="00A201C9">
        <w:tc>
          <w:tcPr>
            <w:tcW w:w="4785" w:type="dxa"/>
          </w:tcPr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4786" w:type="dxa"/>
          </w:tcPr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15.04.2013 г. </w:t>
            </w:r>
          </w:p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Серия 25 № 003771043</w:t>
            </w:r>
          </w:p>
        </w:tc>
      </w:tr>
      <w:tr w:rsidR="00A201C9" w:rsidRPr="0012491A" w:rsidTr="00A201C9">
        <w:tc>
          <w:tcPr>
            <w:tcW w:w="4785" w:type="dxa"/>
          </w:tcPr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б) о постановке на учет в </w:t>
            </w:r>
            <w:proofErr w:type="gramStart"/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налоговом</w:t>
            </w:r>
            <w:proofErr w:type="gramEnd"/>
          </w:p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органе</w:t>
            </w:r>
            <w:proofErr w:type="gramEnd"/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юридического лица, </w:t>
            </w:r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образованного в соответствии с законодательством Российской Федерации по месту нахождения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 территории Российской Федерации</w:t>
            </w:r>
          </w:p>
        </w:tc>
        <w:tc>
          <w:tcPr>
            <w:tcW w:w="4786" w:type="dxa"/>
          </w:tcPr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13.09.1999</w:t>
            </w:r>
          </w:p>
          <w:p w:rsidR="00A201C9" w:rsidRPr="0012491A" w:rsidRDefault="00A201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Серия 25 № 3440397</w:t>
            </w:r>
          </w:p>
        </w:tc>
      </w:tr>
    </w:tbl>
    <w:p w:rsidR="007B7CE2" w:rsidRPr="0012491A" w:rsidRDefault="007B7CE2" w:rsidP="001249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01C9" w:rsidRPr="0012491A" w:rsidRDefault="006B4756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A201C9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Наличие документов о создании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1"/>
        <w:gridCol w:w="4123"/>
      </w:tblGrid>
      <w:tr w:rsidR="00A201C9" w:rsidRPr="0012491A" w:rsidTr="007B7CE2">
        <w:tc>
          <w:tcPr>
            <w:tcW w:w="5920" w:type="dxa"/>
          </w:tcPr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Наличие и реквизиты Устава</w:t>
            </w:r>
          </w:p>
          <w:p w:rsidR="00A201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253" w:type="dxa"/>
          </w:tcPr>
          <w:p w:rsidR="00A201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Постановление главы от 12.10.2015 г. № 927-па</w:t>
            </w:r>
          </w:p>
        </w:tc>
      </w:tr>
    </w:tbl>
    <w:p w:rsidR="00A201C9" w:rsidRPr="0012491A" w:rsidRDefault="00A201C9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5BC9" w:rsidRPr="0012491A" w:rsidRDefault="006B4756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A65BC9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Наличие локальных актов образовательного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0"/>
        <w:gridCol w:w="5284"/>
      </w:tblGrid>
      <w:tr w:rsidR="00A65BC9" w:rsidRPr="0012491A" w:rsidTr="007B7CE2">
        <w:tc>
          <w:tcPr>
            <w:tcW w:w="4785" w:type="dxa"/>
            <w:vAlign w:val="center"/>
          </w:tcPr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529" w:type="dxa"/>
          </w:tcPr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коллективный договор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правила внутреннего трудового распорядка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положение о педагогическом Совете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положение о родительском комитете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—  положением о родительском собрании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— положением об общем 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собрании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— положение о родительском собрании группы 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положением о порядке комплектования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положением  о должностном контроле Учреждения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</w:tbl>
    <w:p w:rsidR="00A65BC9" w:rsidRPr="0012491A" w:rsidRDefault="00A65BC9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01C9" w:rsidRPr="0012491A" w:rsidRDefault="00A65BC9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</w:p>
    <w:p w:rsidR="00A65BC9" w:rsidRPr="0012491A" w:rsidRDefault="00A65BC9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BC9" w:rsidRPr="0012491A" w:rsidRDefault="00A65BC9" w:rsidP="0012491A">
      <w:pPr>
        <w:pStyle w:val="a3"/>
        <w:numPr>
          <w:ilvl w:val="1"/>
          <w:numId w:val="1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образовательного учреждения и система его управления</w:t>
      </w:r>
    </w:p>
    <w:p w:rsidR="00A65BC9" w:rsidRPr="0012491A" w:rsidRDefault="00A65BC9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Управление МБДОУ «ЦРР – детский сад № 1»   осуществляется в соответствии с Уставом ДОУ и законом РФ «Об образовании», строится на принципах единоначалия и самоуправления. В </w:t>
      </w:r>
      <w:r w:rsidR="000056E3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дошкольном учреждении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Советом.</w:t>
      </w:r>
    </w:p>
    <w:p w:rsidR="00A65BC9" w:rsidRPr="0012491A" w:rsidRDefault="00A65BC9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Общее собрание работников вправе принимать решения, если в его работе участвует более половины работников, для которых Учреждение 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A65BC9" w:rsidRPr="0012491A" w:rsidRDefault="00A65BC9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4"/>
        <w:gridCol w:w="6330"/>
      </w:tblGrid>
      <w:tr w:rsidR="00A65BC9" w:rsidRPr="0012491A" w:rsidTr="007B7CE2">
        <w:tc>
          <w:tcPr>
            <w:tcW w:w="3510" w:type="dxa"/>
            <w:vAlign w:val="center"/>
          </w:tcPr>
          <w:p w:rsidR="00A65BC9" w:rsidRPr="0012491A" w:rsidRDefault="00A65BC9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7088" w:type="dxa"/>
          </w:tcPr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Заместитель заведующего по </w:t>
            </w:r>
            <w:proofErr w:type="spellStart"/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-методической работе  ведет контрольно-аналитическую деятельность по мониторингу качества образования и </w:t>
            </w:r>
            <w:proofErr w:type="spellStart"/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</w:t>
            </w:r>
            <w:r w:rsidR="009C6EF4"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заведующего по административно-хозяйственной части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A65BC9" w:rsidRPr="0012491A" w:rsidRDefault="00A65BC9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</w:t>
            </w:r>
            <w:r w:rsidR="000056E3"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 персонал (врач-педиатр, медицинская сестра) отвечаю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 за проведение медицинской и оздоровительной работы в учреждении.</w:t>
            </w:r>
          </w:p>
        </w:tc>
      </w:tr>
      <w:tr w:rsidR="00A65BC9" w:rsidRPr="0012491A" w:rsidTr="007B7CE2">
        <w:tc>
          <w:tcPr>
            <w:tcW w:w="3510" w:type="dxa"/>
          </w:tcPr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Каковы основные формы </w:t>
            </w:r>
            <w:proofErr w:type="gramStart"/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координации  деятельности аппарата управления образовательного учреждения</w:t>
            </w:r>
            <w:proofErr w:type="gramEnd"/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65BC9" w:rsidRPr="0012491A" w:rsidRDefault="00A65BC9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Основными формами координации деятельности аппарата управления являются: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— общее собрание трудового коллектива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педагогический совет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родительский комитет</w:t>
            </w:r>
          </w:p>
          <w:p w:rsidR="00A65BC9" w:rsidRPr="0012491A" w:rsidRDefault="00165F68" w:rsidP="0012491A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профсоюзный комитет</w:t>
            </w:r>
          </w:p>
        </w:tc>
      </w:tr>
      <w:tr w:rsidR="00165F68" w:rsidRPr="0012491A" w:rsidTr="007B7CE2">
        <w:tc>
          <w:tcPr>
            <w:tcW w:w="3510" w:type="dxa"/>
          </w:tcPr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088" w:type="dxa"/>
          </w:tcPr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МБДОУ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заведующего по ВМР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 и медсестра     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заведующего по АХЧ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Младший обслуживающий персонал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Дети, родители.</w:t>
            </w:r>
          </w:p>
        </w:tc>
      </w:tr>
      <w:tr w:rsidR="00165F68" w:rsidRPr="0012491A" w:rsidTr="007B7CE2">
        <w:tc>
          <w:tcPr>
            <w:tcW w:w="3510" w:type="dxa"/>
          </w:tcPr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Какова организационная структура системы управления, где показаны все субъекты управления</w:t>
            </w:r>
          </w:p>
        </w:tc>
        <w:tc>
          <w:tcPr>
            <w:tcW w:w="7088" w:type="dxa"/>
          </w:tcPr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Непосредственное управление ДОУ осуществляет </w:t>
            </w:r>
            <w:r w:rsidR="000056E3"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образования администрации </w:t>
            </w:r>
            <w:r w:rsidR="000056E3"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артизанского городского округа.</w:t>
            </w:r>
          </w:p>
          <w:p w:rsidR="000056E3" w:rsidRPr="0012491A" w:rsidRDefault="000056E3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состав органов самоуправления ДОУ входят: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Общее собрание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Совет педагогов ДОУ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Профсоюзный комитет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Родительский комитет.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 образовательным учреждением Божко Татьяна Ивановна – руководитель, имеет  высшее образование.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Федеральным законом  «Об образовании».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·        Федеральным законом  «Об основных 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гарантиях прав ребенка Российской Федерации».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Конвенцией ООН о правах ребенка.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Типовым положением о дошкольном образовательном учреждении.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Уставом  ДОУ.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Договором между ДОУ  и родителями.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Договором между ДОУ  и Учредителем</w:t>
            </w:r>
            <w:r w:rsidRPr="001249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Правилами внутреннего трудового распорядка.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Положением о Совете педагогов.</w:t>
            </w:r>
          </w:p>
          <w:p w:rsidR="00165F68" w:rsidRPr="0012491A" w:rsidRDefault="00165F68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0F2CAB" w:rsidRPr="0012491A" w:rsidRDefault="002F583A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Вывод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Система управления Муниципального бюджетного дошкольного образовательного учреждения «Центр развития ребенка – детский сад № 1» Партизанского городского округа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</w:t>
      </w:r>
      <w:r w:rsidR="006B4756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756" w:rsidRPr="0012491A" w:rsidRDefault="006B4756" w:rsidP="0012491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BC9" w:rsidRPr="0012491A" w:rsidRDefault="002F583A" w:rsidP="0012491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Контингент воспитанников дошкольного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3"/>
        <w:gridCol w:w="5301"/>
      </w:tblGrid>
      <w:tr w:rsidR="002F583A" w:rsidRPr="0012491A" w:rsidTr="007B7CE2">
        <w:tc>
          <w:tcPr>
            <w:tcW w:w="4785" w:type="dxa"/>
          </w:tcPr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Состав воспитанников</w:t>
            </w:r>
          </w:p>
        </w:tc>
        <w:tc>
          <w:tcPr>
            <w:tcW w:w="5813" w:type="dxa"/>
          </w:tcPr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 2015 – 2016 году функционировало 12 групп, из них 9 общеразвивающие, 3 коррекционные (логопедические) группы,   которые посещали 304 ребенка. В школу выпущено 66 детей.</w:t>
            </w:r>
          </w:p>
        </w:tc>
      </w:tr>
      <w:tr w:rsidR="002F583A" w:rsidRPr="0012491A" w:rsidTr="007B7CE2">
        <w:tc>
          <w:tcPr>
            <w:tcW w:w="4785" w:type="dxa"/>
          </w:tcPr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Наличие и комплектование групп согласно,  лицензионного норматива</w:t>
            </w:r>
          </w:p>
        </w:tc>
        <w:tc>
          <w:tcPr>
            <w:tcW w:w="5813" w:type="dxa"/>
          </w:tcPr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12 групп:</w:t>
            </w:r>
          </w:p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1 младш</w:t>
            </w:r>
            <w:r w:rsidR="000F2CAB" w:rsidRPr="0012491A"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(2-3 года) –</w:t>
            </w:r>
            <w:r w:rsidR="000F2CAB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2 младшая группа (3-4 года) –</w:t>
            </w:r>
            <w:r w:rsidR="000F2CAB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Средняя группа (4-5  лет) –</w:t>
            </w:r>
            <w:r w:rsidR="003575B5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 (5-6 лет) –</w:t>
            </w:r>
            <w:r w:rsidR="000F2CAB"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 – 1</w:t>
            </w:r>
          </w:p>
          <w:p w:rsidR="002F583A" w:rsidRPr="0012491A" w:rsidRDefault="002F583A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3 логопедические группы:</w:t>
            </w:r>
          </w:p>
          <w:p w:rsidR="002F583A" w:rsidRPr="0012491A" w:rsidRDefault="002A2F64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 – 1</w:t>
            </w:r>
          </w:p>
          <w:p w:rsidR="002A2F64" w:rsidRPr="0012491A" w:rsidRDefault="002A2F64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(5-6 лет) </w:t>
            </w:r>
            <w:r w:rsidR="007B7CE2" w:rsidRPr="001249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B7CE2" w:rsidRPr="0012491A" w:rsidRDefault="007B7CE2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3A" w:rsidRPr="0012491A" w:rsidTr="007B7CE2">
        <w:tc>
          <w:tcPr>
            <w:tcW w:w="4785" w:type="dxa"/>
          </w:tcPr>
          <w:p w:rsidR="002F583A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Социальный состав семей воспитанников </w:t>
            </w:r>
            <w:r w:rsidRPr="001249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(данные на сентябрь 2015 г.)</w:t>
            </w:r>
          </w:p>
        </w:tc>
        <w:tc>
          <w:tcPr>
            <w:tcW w:w="5813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Полная семья – 84%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Неполная семья – </w:t>
            </w:r>
            <w:r w:rsidR="000F2CAB"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  <w:p w:rsidR="002F583A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Многодетная семья – </w:t>
            </w:r>
            <w:r w:rsidR="000F2CAB"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</w:tbl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583A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возрастные группы укомплектованы полностью. Вакантных мест не имеется.</w:t>
      </w:r>
    </w:p>
    <w:p w:rsidR="00DE11DB" w:rsidRPr="0012491A" w:rsidRDefault="00DE11DB" w:rsidP="0012491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образовательной деятельности и характеристика  </w:t>
      </w:r>
      <w:proofErr w:type="spellStart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</w:t>
      </w:r>
      <w:proofErr w:type="spellEnd"/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-образовательного процесса</w:t>
      </w: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</w:t>
      </w:r>
      <w:r w:rsidR="000056E3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="000056E3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="000056E3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Н.Е., Комаровой Т.С., Васильевой М.А., 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  <w:proofErr w:type="gram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E11DB" w:rsidRPr="0012491A" w:rsidRDefault="00DE11DB" w:rsidP="00E2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</w:t>
      </w:r>
      <w:r w:rsidR="00E26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ость; специально организованные традиционные мероприятия; индивидуальная и подгрупповая работа, </w:t>
      </w:r>
      <w:r w:rsidR="006B4756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деятельность; проектная деятельность, опыты и экспериментирование.</w:t>
      </w: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образовательное учреждение поддерживает прочные отношения с социальными учреждениями</w:t>
      </w:r>
      <w:r w:rsidR="00E25914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7CE2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E26B1B" w:rsidRPr="0012491A" w:rsidRDefault="00E26B1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11DB" w:rsidRPr="0012491A" w:rsidRDefault="00DE11DB" w:rsidP="0012491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и качество подготовки воспитанников</w:t>
      </w: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1A">
        <w:rPr>
          <w:rFonts w:ascii="Times New Roman" w:hAnsi="Times New Roman" w:cs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</w:t>
      </w:r>
      <w:r w:rsidRPr="0012491A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1A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281EEC" w:rsidRPr="0012491A" w:rsidRDefault="00DE11DB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1A">
        <w:rPr>
          <w:rFonts w:ascii="Times New Roman" w:hAnsi="Times New Roman" w:cs="Times New Roman"/>
          <w:sz w:val="28"/>
          <w:szCs w:val="28"/>
        </w:rPr>
        <w:t xml:space="preserve">Результатом осуществления </w:t>
      </w:r>
      <w:proofErr w:type="spellStart"/>
      <w:r w:rsidRPr="001249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2491A">
        <w:rPr>
          <w:rFonts w:ascii="Times New Roman" w:hAnsi="Times New Roman" w:cs="Times New Roman"/>
          <w:sz w:val="28"/>
          <w:szCs w:val="28"/>
        </w:rPr>
        <w:t xml:space="preserve">-образовательного процесса явилась качественная  подготовка детей  к обучению в школе. Готовность дошкольника к обучению в школе характеризует достигнутый уровень психологического развития до 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12491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491A">
        <w:rPr>
          <w:rFonts w:ascii="Times New Roman" w:hAnsi="Times New Roman" w:cs="Times New Roman"/>
          <w:sz w:val="28"/>
          <w:szCs w:val="28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2128"/>
        <w:gridCol w:w="1270"/>
        <w:gridCol w:w="2453"/>
        <w:gridCol w:w="1638"/>
      </w:tblGrid>
      <w:tr w:rsidR="00DE11DB" w:rsidRPr="0012491A" w:rsidTr="00DE11DB">
        <w:tc>
          <w:tcPr>
            <w:tcW w:w="2058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08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45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835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25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E11DB" w:rsidRPr="0012491A" w:rsidTr="00DE11DB">
        <w:tc>
          <w:tcPr>
            <w:tcW w:w="2058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 – 58%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 – 42%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 – 51%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 - 49 %</w:t>
            </w:r>
          </w:p>
        </w:tc>
        <w:tc>
          <w:tcPr>
            <w:tcW w:w="1245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 – 50%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 – 50%</w:t>
            </w:r>
          </w:p>
        </w:tc>
        <w:tc>
          <w:tcPr>
            <w:tcW w:w="2835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 – 45%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 – 55%</w:t>
            </w:r>
          </w:p>
        </w:tc>
        <w:tc>
          <w:tcPr>
            <w:tcW w:w="1525" w:type="dxa"/>
          </w:tcPr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В – 55%</w:t>
            </w:r>
          </w:p>
          <w:p w:rsidR="00DE11DB" w:rsidRPr="0012491A" w:rsidRDefault="00DE11DB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 – 45%</w:t>
            </w:r>
          </w:p>
        </w:tc>
      </w:tr>
    </w:tbl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готовности детей к школе в 2016 учебном году</w:t>
      </w:r>
    </w:p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66 детей (100%)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1DB" w:rsidRPr="0012491A" w:rsidTr="00DE11DB">
        <w:tc>
          <w:tcPr>
            <w:tcW w:w="4785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Преобладающий мотив учения</w:t>
            </w:r>
          </w:p>
        </w:tc>
        <w:tc>
          <w:tcPr>
            <w:tcW w:w="4786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DE11DB" w:rsidRPr="0012491A" w:rsidTr="00DE11DB">
        <w:tc>
          <w:tcPr>
            <w:tcW w:w="4785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Социальный мотив (стать тем, кем захочет)</w:t>
            </w:r>
          </w:p>
        </w:tc>
        <w:tc>
          <w:tcPr>
            <w:tcW w:w="4786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DE11DB" w:rsidRPr="0012491A" w:rsidTr="00DE11DB">
        <w:tc>
          <w:tcPr>
            <w:tcW w:w="4785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 xml:space="preserve">«Внешний» мотив по </w:t>
            </w:r>
            <w:r w:rsidRPr="0012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отношению к учебе, мотив получения хорошей отметки</w:t>
            </w:r>
          </w:p>
        </w:tc>
        <w:tc>
          <w:tcPr>
            <w:tcW w:w="4786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18%</w:t>
            </w:r>
          </w:p>
        </w:tc>
      </w:tr>
      <w:tr w:rsidR="00DE11DB" w:rsidRPr="0012491A" w:rsidTr="00DE11DB">
        <w:tc>
          <w:tcPr>
            <w:tcW w:w="4785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мотив, нравится учиться</w:t>
            </w:r>
          </w:p>
        </w:tc>
        <w:tc>
          <w:tcPr>
            <w:tcW w:w="4786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E11DB" w:rsidRPr="0012491A" w:rsidTr="00DE11DB">
        <w:tc>
          <w:tcPr>
            <w:tcW w:w="4785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Игровой мотив, в школе можно поиграть</w:t>
            </w:r>
          </w:p>
        </w:tc>
        <w:tc>
          <w:tcPr>
            <w:tcW w:w="4786" w:type="dxa"/>
          </w:tcPr>
          <w:p w:rsidR="00DE11DB" w:rsidRPr="0012491A" w:rsidRDefault="007B676C" w:rsidP="001249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DE11DB" w:rsidRPr="0012491A" w:rsidRDefault="00DE11DB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6C" w:rsidRPr="0012491A" w:rsidRDefault="00281EEC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281EEC" w:rsidRPr="0012491A" w:rsidRDefault="00281EEC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81EEC" w:rsidRPr="0012491A" w:rsidRDefault="00281EEC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E12803" w:rsidRPr="0012491A" w:rsidRDefault="00281EEC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повышение педагогической культуры родителей;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совершенствования образовательной деятельности в соответствии с ФГОС нашим педагогическим коллективом были проведены следующие мероприятия:</w:t>
      </w:r>
    </w:p>
    <w:p w:rsidR="00E12803" w:rsidRPr="0012491A" w:rsidRDefault="00E12803" w:rsidP="00E26B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Разработка и утверждение плана меропр</w:t>
      </w:r>
      <w:r w:rsid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иятий по реализации направлений </w:t>
      </w: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ФГОС.</w:t>
      </w:r>
    </w:p>
    <w:p w:rsidR="00E12803" w:rsidRPr="0012491A" w:rsidRDefault="00E12803" w:rsidP="00E26B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Организация непрерывного повышени</w:t>
      </w:r>
      <w:r w:rsidR="00E26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квалификации педагогов ДОУ по </w:t>
      </w: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проблеме введения ФГОС.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3.Предварительный анализ ресурсного обеспечения в соответствии </w:t>
      </w:r>
      <w:proofErr w:type="gram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E12803" w:rsidRPr="0012491A" w:rsidRDefault="00E12803" w:rsidP="00E26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 ФГОС.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4.Разработка и утверждение календарно-тематических планов</w:t>
      </w:r>
    </w:p>
    <w:p w:rsidR="00E12803" w:rsidRPr="0012491A" w:rsidRDefault="00E12803" w:rsidP="00E26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на 2015-2016гг.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Размещение на сайте ДОУ информации о введении ФГОС.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12803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 </w:t>
      </w:r>
      <w:r w:rsidR="00E12803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кадрового состава педагогов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           Количественный анализ укомплектованности кадрами – 53 человека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( 100 % укомплектованности):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Заведующая МБДОУ – 1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заведующей – 2</w:t>
      </w:r>
    </w:p>
    <w:p w:rsidR="00E12803" w:rsidRPr="0012491A" w:rsidRDefault="00E25914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 – 17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– 5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педагогах:</w:t>
      </w:r>
    </w:p>
    <w:tbl>
      <w:tblPr>
        <w:tblW w:w="91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390"/>
        <w:gridCol w:w="1555"/>
        <w:gridCol w:w="1555"/>
        <w:gridCol w:w="1555"/>
        <w:gridCol w:w="1390"/>
      </w:tblGrid>
      <w:tr w:rsidR="00E12803" w:rsidRPr="0012491A" w:rsidTr="00E12803">
        <w:trPr>
          <w:trHeight w:val="571"/>
          <w:tblCellSpacing w:w="0" w:type="dxa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4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</w:tc>
      </w:tr>
      <w:tr w:rsidR="00E12803" w:rsidRPr="0012491A" w:rsidTr="00E12803">
        <w:trPr>
          <w:trHeight w:val="1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– 30 лет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– 40 лет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– 50 лет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лет и старше</w:t>
            </w:r>
          </w:p>
        </w:tc>
      </w:tr>
      <w:tr w:rsidR="00E12803" w:rsidRPr="0012491A" w:rsidTr="00E12803">
        <w:trPr>
          <w:trHeight w:val="558"/>
          <w:tblCellSpacing w:w="0" w:type="dxa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2015/16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</w:tbl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Педстаж</w:t>
      </w:r>
      <w:proofErr w:type="spellEnd"/>
    </w:p>
    <w:tbl>
      <w:tblPr>
        <w:tblW w:w="8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580"/>
        <w:gridCol w:w="1709"/>
        <w:gridCol w:w="1709"/>
        <w:gridCol w:w="1709"/>
      </w:tblGrid>
      <w:tr w:rsidR="00E12803" w:rsidRPr="0012491A" w:rsidTr="00E12803">
        <w:trPr>
          <w:trHeight w:val="545"/>
          <w:tblCellSpacing w:w="0" w:type="dxa"/>
        </w:trPr>
        <w:tc>
          <w:tcPr>
            <w:tcW w:w="2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2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Педстаж</w:t>
            </w:r>
            <w:proofErr w:type="spellEnd"/>
          </w:p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12803" w:rsidRPr="0012491A" w:rsidTr="00E12803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6 -10 лет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и более</w:t>
            </w:r>
          </w:p>
        </w:tc>
      </w:tr>
      <w:tr w:rsidR="00E12803" w:rsidRPr="0012491A" w:rsidTr="00E12803">
        <w:trPr>
          <w:trHeight w:val="533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2015/16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25914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</w:tbl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Квалификационная категория</w:t>
      </w:r>
    </w:p>
    <w:tbl>
      <w:tblPr>
        <w:tblW w:w="8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86"/>
        <w:gridCol w:w="2005"/>
        <w:gridCol w:w="2005"/>
        <w:gridCol w:w="2005"/>
      </w:tblGrid>
      <w:tr w:rsidR="00E12803" w:rsidRPr="0012491A" w:rsidTr="00E12803">
        <w:trPr>
          <w:trHeight w:val="53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</w:p>
        </w:tc>
      </w:tr>
      <w:tr w:rsidR="00E12803" w:rsidRPr="0012491A" w:rsidTr="00E12803">
        <w:trPr>
          <w:trHeight w:val="1086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</w:t>
            </w:r>
          </w:p>
        </w:tc>
      </w:tr>
      <w:tr w:rsidR="00E12803" w:rsidRPr="0012491A" w:rsidTr="00E12803">
        <w:trPr>
          <w:trHeight w:val="53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2015/16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25914"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</w:t>
            </w:r>
          </w:p>
        </w:tc>
      </w:tr>
    </w:tbl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4 педагога прошли курсы переподготовки по специальности воспитатель ДОУ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младшего воспитателя проходят </w:t>
      </w:r>
      <w:proofErr w:type="gram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специальности</w:t>
      </w:r>
      <w:proofErr w:type="gram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ДОУ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Выводы о кадровом составе: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педагогических кадров показал высокий уровень образовательного ценза педагогического состава; квалифицированный уровень остаётся без существенных изменений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Повышение квалификации в ДОУ: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Самообразование педагогов ДОУ происходит через разнообразные формы. Темы для самообразования подбираются в начале учебного года, с учётом индивидуального опыта и профессионального мастерства каждого педагога, исходя из его желаний. Результатом усилий педагога по самообразованию является его совершенствование работы с детьми, рост его профессионального мастерства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работы с молодыми специалистами: планирование работы, результативность, есть ли система наставничества.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Молодых специалистов в коллективе нет. Все специалисты имеют стаж педагогической работы более двух лет.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Аттестация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3404"/>
        <w:gridCol w:w="3785"/>
      </w:tblGrid>
      <w:tr w:rsidR="00E12803" w:rsidRPr="0012491A" w:rsidTr="00E12803">
        <w:trPr>
          <w:trHeight w:val="567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Прошли аттестацию</w:t>
            </w:r>
          </w:p>
        </w:tc>
      </w:tr>
      <w:tr w:rsidR="00E12803" w:rsidRPr="0012491A" w:rsidTr="00E12803">
        <w:trPr>
          <w:trHeight w:val="881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Подтвердили соответствие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Повысили категорию </w:t>
            </w:r>
          </w:p>
        </w:tc>
      </w:tr>
      <w:tr w:rsidR="00E12803" w:rsidRPr="0012491A" w:rsidTr="00E12803">
        <w:trPr>
          <w:trHeight w:val="555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2015/16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2803" w:rsidRPr="0012491A" w:rsidRDefault="00E12803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</w:tbl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  <w:r w:rsidRPr="00E26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Вывод:</w:t>
      </w: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аттестация в МДОУ построена на основе контроля и анализа деятельности. Разработана и осуществляется технология учёта работы педагогов в </w:t>
      </w:r>
      <w:proofErr w:type="spell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межаттестационный</w:t>
      </w:r>
      <w:proofErr w:type="spell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при помощи портфолио педагога. В результате создания условий для повышения педагогического мастерства планировалось в 2015 – 2016 учебном году пройти аттестацию на соответствие занимаемой должности 10 человек.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Аттестованы</w:t>
      </w:r>
      <w:proofErr w:type="gramEnd"/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1 категорию – 3 воспитателя, на высшую 1 учитель</w:t>
      </w:r>
      <w:r w:rsidR="00E25914"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-логопед.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803" w:rsidRPr="0012491A" w:rsidRDefault="006B4756" w:rsidP="00E26B1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6. </w:t>
      </w:r>
      <w:r w:rsidR="00E12803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Система работы над методической темой</w:t>
      </w:r>
    </w:p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выполнении запланированных мероприятий</w:t>
      </w:r>
    </w:p>
    <w:tbl>
      <w:tblPr>
        <w:tblW w:w="8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626"/>
        <w:gridCol w:w="1526"/>
        <w:gridCol w:w="1919"/>
      </w:tblGrid>
      <w:tr w:rsidR="00E26B1B" w:rsidRPr="0012491A" w:rsidTr="00E26B1B">
        <w:trPr>
          <w:trHeight w:val="440"/>
          <w:tblCellSpacing w:w="0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1B" w:rsidRPr="00E26B1B" w:rsidRDefault="00E26B1B" w:rsidP="00E26B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  <w:lang w:eastAsia="ru-RU"/>
              </w:rPr>
              <w:t>Запланировано</w:t>
            </w:r>
          </w:p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  <w:lang w:eastAsia="ru-RU"/>
              </w:rPr>
              <w:t>(количество</w:t>
            </w: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1B" w:rsidRPr="00E26B1B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Выполнено</w:t>
            </w:r>
          </w:p>
        </w:tc>
      </w:tr>
      <w:tr w:rsidR="00E26B1B" w:rsidRPr="0012491A" w:rsidTr="00E26B1B">
        <w:trPr>
          <w:trHeight w:val="144"/>
          <w:tblCellSpacing w:w="0" w:type="dxa"/>
        </w:trPr>
        <w:tc>
          <w:tcPr>
            <w:tcW w:w="3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1B" w:rsidRPr="0012491A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количество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E26B1B" w:rsidRPr="0012491A" w:rsidTr="00E26B1B">
        <w:trPr>
          <w:trHeight w:val="2423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Педсоветы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E26B1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26B1B" w:rsidRPr="0012491A" w:rsidTr="00E26B1B">
        <w:trPr>
          <w:trHeight w:val="979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Консультации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E26B1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26B1B" w:rsidRPr="0012491A" w:rsidTr="00E26B1B">
        <w:trPr>
          <w:trHeight w:val="979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Выставки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E26B1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26B1B" w:rsidRPr="0012491A" w:rsidTr="00E26B1B">
        <w:trPr>
          <w:trHeight w:val="967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Смотры - конкурсы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E26B1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26B1B" w:rsidRPr="0012491A" w:rsidTr="00E26B1B">
        <w:trPr>
          <w:trHeight w:val="979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Семинары - практикумы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B1B" w:rsidRPr="0012491A" w:rsidRDefault="00E26B1B" w:rsidP="00E26B1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26B1B" w:rsidRPr="0012491A" w:rsidTr="00E26B1B">
        <w:trPr>
          <w:trHeight w:val="979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B1B" w:rsidRPr="00E26B1B" w:rsidRDefault="00E26B1B" w:rsidP="00E26B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Мастер классы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B1B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B1B" w:rsidRPr="0012491A" w:rsidRDefault="00E26B1B" w:rsidP="00E26B1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</w:tbl>
    <w:p w:rsidR="00E12803" w:rsidRPr="0012491A" w:rsidRDefault="00E12803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</w:p>
    <w:p w:rsidR="009645DE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r w:rsidR="009645DE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Инновационная деятельность (то, что для ДОУ является инновацией).</w:t>
      </w:r>
    </w:p>
    <w:p w:rsidR="009645DE" w:rsidRPr="0012491A" w:rsidRDefault="009645DE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вовлечения педагогов в инновационную деятельность строится с учетом уровня их образования, квалификации, стажа работы, степени готовности к нововведениям.</w:t>
      </w:r>
    </w:p>
    <w:p w:rsidR="009645DE" w:rsidRPr="0012491A" w:rsidRDefault="009645DE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65"/>
        <w:gridCol w:w="2835"/>
        <w:gridCol w:w="2970"/>
      </w:tblGrid>
      <w:tr w:rsidR="009645DE" w:rsidRPr="0012491A" w:rsidTr="00E26B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E26B1B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E" w:rsidRPr="00E26B1B" w:rsidRDefault="009645DE" w:rsidP="00E26B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Инновация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E" w:rsidRPr="00E26B1B" w:rsidRDefault="009645DE" w:rsidP="00E26B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Актуальность для ДОУ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E" w:rsidRPr="00E26B1B" w:rsidRDefault="009645DE" w:rsidP="00E26B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26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Ожидаемые результаты</w:t>
            </w:r>
          </w:p>
        </w:tc>
      </w:tr>
      <w:tr w:rsidR="009645DE" w:rsidRPr="0012491A" w:rsidTr="00E26B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E26B1B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Интегрированный подход в обучении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комплексной </w:t>
            </w:r>
            <w:proofErr w:type="spellStart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-образовательной работы с детьми в рамках решения задач образовательных областей.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разнообразных формах взаимодействия взрослых с детьми создаются большие возможности для обогащения развития детей, возможность «проживания» изучаемого материала  в комплексе разных деятельностей.</w:t>
            </w:r>
          </w:p>
        </w:tc>
      </w:tr>
      <w:tr w:rsidR="009645DE" w:rsidRPr="0012491A" w:rsidTr="00E26B1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 проектов в образовательном процессе 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Поддержка детской познавательной инициативы  в условиях ДОУ и семьи. Данный вид деятельности является одной из эффективных форм </w:t>
            </w:r>
            <w:proofErr w:type="spellStart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-образовательной работы с детьми.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Проекты обогащают дошкольников знаниями,</w:t>
            </w:r>
          </w:p>
          <w:p w:rsidR="009645DE" w:rsidRPr="0012491A" w:rsidRDefault="009645DE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их диапазон оказывается чрезвычайно широким и постоянно возрастает) стимулируют детей к познавательной активности, влияют на содержание сюжетно-ролевых игр.</w:t>
            </w:r>
          </w:p>
        </w:tc>
      </w:tr>
    </w:tbl>
    <w:p w:rsidR="00E12803" w:rsidRPr="0012491A" w:rsidRDefault="00E1280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45DE" w:rsidRPr="0012491A" w:rsidRDefault="009645DE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Изучение и обобщение передового опыта.</w:t>
      </w:r>
    </w:p>
    <w:p w:rsidR="00CC42E8" w:rsidRPr="0012491A" w:rsidRDefault="009645DE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течение года педагоги с огромным интересом посещали город</w:t>
      </w:r>
      <w:r w:rsidR="00E25914"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ские</w:t>
      </w: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методические объединения, на которых знакомились с опытом работы в других коллективах. </w:t>
      </w:r>
    </w:p>
    <w:p w:rsidR="00CC42E8" w:rsidRPr="0012491A" w:rsidRDefault="00CC42E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Организация проектной деятельности  в ДОУ</w:t>
      </w:r>
    </w:p>
    <w:p w:rsidR="00CC42E8" w:rsidRPr="0012491A" w:rsidRDefault="00CC42E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 течение всего учебного года педагогами систематически велась проектная деятельность. Исходя из темы самообразования, плана работы МДОУ педагоги и специалисты разрабатывали и реализовывали свои проекты.</w:t>
      </w:r>
    </w:p>
    <w:p w:rsidR="00CC42E8" w:rsidRPr="0012491A" w:rsidRDefault="00CC42E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</w:t>
      </w: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работа в МДОУ над методической темой ведётся систематически через организацию проектной деятельности.</w:t>
      </w:r>
    </w:p>
    <w:p w:rsidR="00CC42E8" w:rsidRPr="0012491A" w:rsidRDefault="00CC42E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</w:p>
    <w:p w:rsidR="00CC42E8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8.  </w:t>
      </w:r>
      <w:r w:rsidR="00CC42E8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Анализ учебно-методического обеспечения.</w:t>
      </w:r>
    </w:p>
    <w:p w:rsidR="00CC42E8" w:rsidRPr="0012491A" w:rsidRDefault="00CC42E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образовательные программы используются в ДОУ.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7626"/>
      </w:tblGrid>
      <w:tr w:rsidR="00CC42E8" w:rsidRPr="0012491A" w:rsidTr="00082D06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2E8" w:rsidRPr="0012491A" w:rsidRDefault="00CC42E8" w:rsidP="00082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Приоритеты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2E8" w:rsidRPr="0012491A" w:rsidRDefault="00CC42E8" w:rsidP="0012491A">
            <w:pPr>
              <w:numPr>
                <w:ilvl w:val="0"/>
                <w:numId w:val="2"/>
              </w:numPr>
              <w:spacing w:after="0" w:line="360" w:lineRule="auto"/>
              <w:ind w:lef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Физкультурно - оздоровительное воспитание детей</w:t>
            </w:r>
          </w:p>
          <w:p w:rsidR="00CC42E8" w:rsidRPr="00082D06" w:rsidRDefault="00CC42E8" w:rsidP="00082D06">
            <w:pPr>
              <w:numPr>
                <w:ilvl w:val="0"/>
                <w:numId w:val="2"/>
              </w:numPr>
              <w:spacing w:after="0" w:line="360" w:lineRule="auto"/>
              <w:ind w:lef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Художкественно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-эстетическое развитие, коррекционно-развивающее развитие</w:t>
            </w:r>
          </w:p>
        </w:tc>
      </w:tr>
      <w:tr w:rsidR="00CC42E8" w:rsidRPr="0012491A" w:rsidTr="00082D06">
        <w:trPr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2E8" w:rsidRPr="0012491A" w:rsidRDefault="00CC42E8" w:rsidP="00082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Комплексная программа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2E8" w:rsidRPr="0012491A" w:rsidRDefault="00CC42E8" w:rsidP="0012491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4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«От рождения до школы»</w:t>
            </w:r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основная общеобразовательная программа дошкольного образования. </w:t>
            </w:r>
            <w:proofErr w:type="spellStart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proofErr w:type="gramStart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едакцией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Н.Е. </w:t>
            </w:r>
            <w:proofErr w:type="spellStart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Вераксы</w:t>
            </w:r>
            <w:proofErr w:type="spellEnd"/>
            <w:r w:rsidRPr="001249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Т.С. Комаровой, М.А. Васильевой</w:t>
            </w:r>
          </w:p>
        </w:tc>
      </w:tr>
    </w:tbl>
    <w:p w:rsidR="00E12803" w:rsidRPr="0012491A" w:rsidRDefault="00E1280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Какие новые педагогические технологии осваиваются педагогами?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личностно ориентированные образовательные технологии;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проектная деятельность;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Вывод:  данные педагогические технологии позволят воспитателям решать </w:t>
      </w:r>
      <w:proofErr w:type="spell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образовательные задачи, поставленные  в МБДОУ.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Кружковая работа с детьми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Была спланирована и велась в течение года платная кружковая работа с детьми. Она строилась с учётом возраста и индивидуальных особенностей  и интересов детей через подгрупповую и индивидуальную организацию совместной деятельности.  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 В МБДОУ «ЦРР – детский сад № 1» функционируют 12 кружков по интересам.</w:t>
      </w:r>
    </w:p>
    <w:p w:rsidR="00A15130" w:rsidRPr="0012491A" w:rsidRDefault="00A15130" w:rsidP="00082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82D06" w:rsidRDefault="006B4756" w:rsidP="00082D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9. </w:t>
      </w:r>
      <w:r w:rsidR="00A15130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Материально-технические и </w:t>
      </w:r>
      <w:proofErr w:type="gramStart"/>
      <w:r w:rsidR="00A15130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медико-социальные</w:t>
      </w:r>
      <w:proofErr w:type="gramEnd"/>
    </w:p>
    <w:p w:rsidR="00A15130" w:rsidRPr="0012491A" w:rsidRDefault="00A15130" w:rsidP="00082D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условия пребывания детей в ДОУ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МБДОУ созданы хорошие материально – технические и </w:t>
      </w:r>
      <w:proofErr w:type="gram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медико-социальные</w:t>
      </w:r>
      <w:proofErr w:type="gram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пребывания детей и их всестороннего гармоничного развития.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коллектив руководствуется «Законом об образовании», Уставом ДОУ, Лицензией, </w:t>
      </w:r>
      <w:proofErr w:type="spell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СанПином</w:t>
      </w:r>
      <w:proofErr w:type="spell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приказами Управления образования, локальными актами. Оснащение печатными, электронными, образовательными, научными, методическими, нормативно – правовыми ресурсами приводится в соответствии с ФГОС дошкольного образования.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МБДОУ 12 групповых блоков.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Групповые помещения оснащены современной мебелью, частично и дидактическими средствами для развития детей по всем направлениям, предусмотренными требованиями государственного образовательного стандарта. В каждой группе созданы: уголки творчества, речевые уголки. В свободном доступе находятся материалы для </w:t>
      </w:r>
      <w:proofErr w:type="spell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конструирования, игровой, музыкальной и театрализованной и экспериментальной деятельности;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методический кабинет;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музыкальный зал; </w:t>
      </w:r>
      <w:proofErr w:type="gramStart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изкультурный зал (два в одном)</w:t>
      </w:r>
    </w:p>
    <w:p w:rsidR="00A15130" w:rsidRPr="0012491A" w:rsidRDefault="00A1513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медицинский кабинет</w:t>
      </w:r>
    </w:p>
    <w:p w:rsidR="001B72F2" w:rsidRPr="0012491A" w:rsidRDefault="001B72F2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2F2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10. </w:t>
      </w:r>
      <w:r w:rsidR="001B72F2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Итоги административно-</w:t>
      </w:r>
      <w:r w:rsidR="001B72F2" w:rsidRPr="00124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softHyphen/>
        <w:t>хозяйственной работы</w:t>
      </w:r>
    </w:p>
    <w:p w:rsidR="00971ACA" w:rsidRPr="0012491A" w:rsidRDefault="00971ACA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25914"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 </w:t>
      </w:r>
      <w:r w:rsidR="003072F8"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косметический ремонт групп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произведена замена сантехники: 9,11,1,3 группы;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частично заменены водопроводные трубы;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установлены </w:t>
      </w:r>
      <w:r w:rsidR="00E25914"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камер</w:t>
      </w: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видеонаблюдения на территории детского сада;</w:t>
      </w:r>
      <w:proofErr w:type="gramEnd"/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установлены дополнительные лампы уличного освещения;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установлена 2 тревожная кнопка;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произведена замена 2-х электротитанов;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 </w:t>
      </w:r>
      <w:proofErr w:type="gramStart"/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установлены</w:t>
      </w:r>
      <w:proofErr w:type="gramEnd"/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 пакетов  пластиковых окон.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Приобретено: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мультимедийное оборудование;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детские кровати  (180 шт.);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современная мебель в методический кабинет и музыкальный зал;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детские столы для 3-х групп;</w:t>
      </w:r>
    </w:p>
    <w:p w:rsidR="003072F8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линолеум для 3-х групп.</w:t>
      </w:r>
    </w:p>
    <w:p w:rsidR="00414822" w:rsidRPr="0012491A" w:rsidRDefault="003072F8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посуда для пищеблока.</w:t>
      </w:r>
    </w:p>
    <w:p w:rsidR="00414822" w:rsidRPr="0012491A" w:rsidRDefault="001B72F2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14822" w:rsidRPr="001249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</w:t>
      </w:r>
      <w:r w:rsidR="00414822"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качеством знаний осуществлялся через проведение мероприятий отслеживание результативности работы педагогов с детьми </w:t>
      </w:r>
      <w:proofErr w:type="gramStart"/>
      <w:r w:rsidR="00414822"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414822"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822" w:rsidRPr="0012491A" w:rsidRDefault="00414822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индивидуальную работу, посещение непосредственно образовательной деятельности, проведение тематического контроля по годовым задачам, анализ качества знаний на педсоветах, совещаниях, определение продуктивности работы педагогов.</w:t>
      </w:r>
    </w:p>
    <w:p w:rsidR="00E97F79" w:rsidRDefault="00E97F79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ДОУ  выстроена четкая система методического контроля и анализа результативности </w:t>
      </w:r>
      <w:proofErr w:type="spellStart"/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082D06" w:rsidRPr="0012491A" w:rsidRDefault="00082D0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22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11. </w:t>
      </w:r>
      <w:r w:rsidR="00414822" w:rsidRPr="001249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Успеваемость выпускников детского сада                       </w:t>
      </w:r>
    </w:p>
    <w:p w:rsidR="00EB7CC0" w:rsidRPr="0012491A" w:rsidRDefault="00414822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учителей начальных классов </w:t>
      </w:r>
      <w:proofErr w:type="gramStart"/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12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МБДОУ успешно учатся в школе, многие дети успешно участвуют в различных конкурсах, олимпиадах.</w:t>
      </w:r>
    </w:p>
    <w:p w:rsidR="006B4756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C0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12. </w:t>
      </w:r>
      <w:r w:rsidR="00EB7CC0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Цели и задачи, направления развития учреждения</w:t>
      </w:r>
    </w:p>
    <w:p w:rsidR="00EB7CC0" w:rsidRPr="0012491A" w:rsidRDefault="00EB7CC0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 итогам работы ДОУ за 2015-2016  учебный год определены следующие приоритетные направления деятельности на 2016-2017 учебный год:</w:t>
      </w:r>
    </w:p>
    <w:p w:rsidR="00EB7CC0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B7CC0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социального статуса дошкольного учреждения</w:t>
      </w:r>
    </w:p>
    <w:p w:rsidR="00EB7CC0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76CE9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376CE9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376CE9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="00376CE9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</w:p>
    <w:p w:rsidR="00376CE9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76CE9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педагогического просвещения родителей (законных представителей), обеспечиваемых консультативной поддержкой МБДОУ</w:t>
      </w:r>
    </w:p>
    <w:p w:rsidR="00376CE9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76CE9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системы поддержки и сопровождения инновационной</w:t>
      </w:r>
      <w:r w:rsidR="00376CE9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деятельности в детском саду</w:t>
      </w:r>
    </w:p>
    <w:p w:rsidR="001B72F2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F2CAB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компетентной личности дошкольника в вопросах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CAB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физического развития и </w:t>
      </w:r>
      <w:proofErr w:type="spellStart"/>
      <w:r w:rsidR="000F2CAB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73AB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формирование у воспитанников предпосылок к учебной деятельности</w:t>
      </w:r>
    </w:p>
    <w:p w:rsidR="002373AB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активное включение родителей (законных представителей) в образовательный процесс</w:t>
      </w:r>
      <w:r w:rsidR="00082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2D06" w:rsidRPr="0012491A" w:rsidRDefault="00082D0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3AB" w:rsidRPr="0012491A" w:rsidRDefault="006B4756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13. </w:t>
      </w:r>
      <w:r w:rsidR="002373AB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Выводы по итогам </w:t>
      </w:r>
      <w:proofErr w:type="spellStart"/>
      <w:r w:rsidR="002373AB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самообследования</w:t>
      </w:r>
      <w:proofErr w:type="spellEnd"/>
      <w:r w:rsidR="002373AB" w:rsidRPr="0012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образовательного учреждения</w:t>
      </w:r>
    </w:p>
    <w:p w:rsidR="002373AB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2373AB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2373AB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2373AB" w:rsidRPr="0012491A" w:rsidRDefault="002373AB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25914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Материально-техническая база </w:t>
      </w: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соответствует санитарно-гигиеническим требованиям</w:t>
      </w:r>
      <w:r w:rsidR="00C75F8F"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5F8F" w:rsidRPr="0012491A" w:rsidRDefault="00C75F8F" w:rsidP="00124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Запланированная </w:t>
      </w:r>
      <w:proofErr w:type="spellStart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-образовательная работа на 2015 -2016 учебный год выполнена в полном объеме;</w:t>
      </w:r>
    </w:p>
    <w:p w:rsidR="00A15130" w:rsidRPr="00082D06" w:rsidRDefault="00C75F8F" w:rsidP="00082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Уровень готовности выпускников к об</w:t>
      </w:r>
      <w:r w:rsidR="003D7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учению в школе – выше среднего.</w:t>
      </w:r>
    </w:p>
    <w:p w:rsidR="00E12803" w:rsidRPr="0012491A" w:rsidRDefault="00E1280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803" w:rsidRPr="0012491A" w:rsidRDefault="00E12803" w:rsidP="001249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Default="007A4FDF" w:rsidP="007A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4FDF" w:rsidRPr="007A4FDF" w:rsidRDefault="007A4FDF" w:rsidP="007A4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4FDF">
        <w:rPr>
          <w:rFonts w:ascii="Times New Roman" w:hAnsi="Times New Roman" w:cs="Times New Roman"/>
          <w:b/>
          <w:sz w:val="32"/>
          <w:szCs w:val="24"/>
        </w:rPr>
        <w:t xml:space="preserve">Отчет по </w:t>
      </w:r>
      <w:proofErr w:type="spellStart"/>
      <w:r w:rsidRPr="007A4FDF">
        <w:rPr>
          <w:rFonts w:ascii="Times New Roman" w:hAnsi="Times New Roman" w:cs="Times New Roman"/>
          <w:b/>
          <w:sz w:val="32"/>
          <w:szCs w:val="24"/>
        </w:rPr>
        <w:t>самообследованию</w:t>
      </w:r>
      <w:proofErr w:type="spellEnd"/>
    </w:p>
    <w:p w:rsidR="007A4FDF" w:rsidRPr="007A4FDF" w:rsidRDefault="007A4FDF" w:rsidP="007A4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4FDF">
        <w:rPr>
          <w:rFonts w:ascii="Times New Roman" w:hAnsi="Times New Roman" w:cs="Times New Roman"/>
          <w:b/>
          <w:sz w:val="32"/>
          <w:szCs w:val="24"/>
        </w:rPr>
        <w:t>МБДОУ «ЦРР – детский сад № 1»</w:t>
      </w:r>
    </w:p>
    <w:p w:rsidR="007A4FDF" w:rsidRPr="007A4FDF" w:rsidRDefault="007A4FDF" w:rsidP="007A4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4FDF">
        <w:rPr>
          <w:rFonts w:ascii="Times New Roman" w:hAnsi="Times New Roman" w:cs="Times New Roman"/>
          <w:b/>
          <w:sz w:val="32"/>
          <w:szCs w:val="24"/>
        </w:rPr>
        <w:t>Партизанского городского округа</w:t>
      </w:r>
    </w:p>
    <w:p w:rsidR="007A4FDF" w:rsidRPr="007A4FDF" w:rsidRDefault="007A4FDF" w:rsidP="007A4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4FDF">
        <w:rPr>
          <w:rFonts w:ascii="Times New Roman" w:hAnsi="Times New Roman" w:cs="Times New Roman"/>
          <w:b/>
          <w:sz w:val="32"/>
          <w:szCs w:val="24"/>
        </w:rPr>
        <w:t>за период 2015-2016 учебный год</w:t>
      </w:r>
    </w:p>
    <w:p w:rsidR="00E12803" w:rsidRPr="0012491A" w:rsidRDefault="00E12803" w:rsidP="00124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12803" w:rsidRPr="0012491A" w:rsidSect="0012491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8B5"/>
    <w:multiLevelType w:val="multilevel"/>
    <w:tmpl w:val="2BE6839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751230E"/>
    <w:multiLevelType w:val="multilevel"/>
    <w:tmpl w:val="28E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1EB2"/>
    <w:multiLevelType w:val="multilevel"/>
    <w:tmpl w:val="A5AA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F79D7"/>
    <w:multiLevelType w:val="multilevel"/>
    <w:tmpl w:val="22C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D0"/>
    <w:rsid w:val="000056E3"/>
    <w:rsid w:val="00082D06"/>
    <w:rsid w:val="000F2CAB"/>
    <w:rsid w:val="0012491A"/>
    <w:rsid w:val="001548F3"/>
    <w:rsid w:val="00165F68"/>
    <w:rsid w:val="00171DAC"/>
    <w:rsid w:val="001B72F2"/>
    <w:rsid w:val="00233EC0"/>
    <w:rsid w:val="002373AB"/>
    <w:rsid w:val="00281EEC"/>
    <w:rsid w:val="002A2F64"/>
    <w:rsid w:val="002F583A"/>
    <w:rsid w:val="003072F8"/>
    <w:rsid w:val="00333B4D"/>
    <w:rsid w:val="003575B5"/>
    <w:rsid w:val="00376CE9"/>
    <w:rsid w:val="003D7795"/>
    <w:rsid w:val="00414822"/>
    <w:rsid w:val="00461D8D"/>
    <w:rsid w:val="00614EC3"/>
    <w:rsid w:val="006261D0"/>
    <w:rsid w:val="006B4756"/>
    <w:rsid w:val="007A4FDF"/>
    <w:rsid w:val="007B676C"/>
    <w:rsid w:val="007B7CE2"/>
    <w:rsid w:val="008C7ADF"/>
    <w:rsid w:val="009645DE"/>
    <w:rsid w:val="00971ACA"/>
    <w:rsid w:val="009C6EF4"/>
    <w:rsid w:val="00A15130"/>
    <w:rsid w:val="00A201C9"/>
    <w:rsid w:val="00A65BC9"/>
    <w:rsid w:val="00C41FDD"/>
    <w:rsid w:val="00C75F8F"/>
    <w:rsid w:val="00CC42E8"/>
    <w:rsid w:val="00DE11DB"/>
    <w:rsid w:val="00E12803"/>
    <w:rsid w:val="00E25914"/>
    <w:rsid w:val="00E26B1B"/>
    <w:rsid w:val="00E97F79"/>
    <w:rsid w:val="00EB7CC0"/>
    <w:rsid w:val="00EF2174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F3"/>
    <w:pPr>
      <w:ind w:left="720"/>
      <w:contextualSpacing/>
    </w:pPr>
  </w:style>
  <w:style w:type="table" w:styleId="a4">
    <w:name w:val="Table Grid"/>
    <w:basedOn w:val="a1"/>
    <w:uiPriority w:val="59"/>
    <w:rsid w:val="00F5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F3"/>
    <w:pPr>
      <w:ind w:left="720"/>
      <w:contextualSpacing/>
    </w:pPr>
  </w:style>
  <w:style w:type="table" w:styleId="a4">
    <w:name w:val="Table Grid"/>
    <w:basedOn w:val="a1"/>
    <w:uiPriority w:val="59"/>
    <w:rsid w:val="00F5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2016-08-31T01:20:00Z</cp:lastPrinted>
  <dcterms:created xsi:type="dcterms:W3CDTF">2016-08-31T01:19:00Z</dcterms:created>
  <dcterms:modified xsi:type="dcterms:W3CDTF">2016-08-31T01:20:00Z</dcterms:modified>
</cp:coreProperties>
</file>