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E7" w:rsidRDefault="00102CE7" w:rsidP="00102CE7">
      <w:pPr>
        <w:pStyle w:val="1"/>
        <w:jc w:val="center"/>
      </w:pPr>
      <w:r>
        <w:t>Аннотация к рабочим программам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>Законом №273-ФЗ устанавливается значение рабочей программы в системе образования, которая входит в понятие «образовательная программа», как составная часть комплекса основных характеристик образования.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>Все образовательные программы определяют содержание и организацию образовательной деятельности на уровне дошкольного образования.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>Программы обеспечивают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способностей.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 xml:space="preserve">Содержание образовательного процесса в ДОО выстроено в соответствии с примерной основной общеобразовательной программой дошкольного образования «От рождения до школы» /Под ред. </w:t>
      </w:r>
      <w:r w:rsidRPr="0093043F">
        <w:t xml:space="preserve">Н.Е. </w:t>
      </w:r>
      <w:proofErr w:type="spellStart"/>
      <w:r w:rsidRPr="0093043F">
        <w:t>Вераксы</w:t>
      </w:r>
      <w:proofErr w:type="spellEnd"/>
      <w:r w:rsidRPr="0093043F">
        <w:t>, Т.С. Комаровой, Э.М. Дорофеевой (издание пятое), Мозаика - Синтез, Москва, 2019.</w:t>
      </w:r>
      <w:r>
        <w:t>, а также рядом парциальных программ.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>Содержание рабочей программы каждого педагога адаптировано для конкретной группы и отражает возрастные и индивидуальные особенности развития детей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>.</w:t>
      </w:r>
    </w:p>
    <w:p w:rsidR="00102CE7" w:rsidRPr="0047427D" w:rsidRDefault="00102CE7" w:rsidP="00102CE7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</w:rPr>
        <w:t xml:space="preserve">Аннотация к рабочей программе </w:t>
      </w:r>
      <w:r w:rsidRPr="0047427D">
        <w:rPr>
          <w:rStyle w:val="a4"/>
        </w:rPr>
        <w:t>педагога ДОУ с учётом</w:t>
      </w:r>
      <w:r>
        <w:rPr>
          <w:rStyle w:val="a4"/>
        </w:rPr>
        <w:t xml:space="preserve"> ФГОС ДО</w:t>
      </w:r>
    </w:p>
    <w:p w:rsidR="00102CE7" w:rsidRPr="0047427D" w:rsidRDefault="00102CE7" w:rsidP="00102CE7">
      <w:pPr>
        <w:pStyle w:val="a3"/>
        <w:spacing w:before="0" w:beforeAutospacing="0" w:after="0" w:afterAutospacing="0"/>
        <w:jc w:val="center"/>
        <w:rPr>
          <w:rStyle w:val="a4"/>
        </w:rPr>
      </w:pPr>
      <w:r w:rsidRPr="0047427D">
        <w:rPr>
          <w:rStyle w:val="a4"/>
        </w:rPr>
        <w:t>(</w:t>
      </w:r>
      <w:r>
        <w:rPr>
          <w:rStyle w:val="a4"/>
        </w:rPr>
        <w:t>первая младшая группа, 1,5 -3</w:t>
      </w:r>
      <w:r w:rsidRPr="0047427D">
        <w:rPr>
          <w:rStyle w:val="a4"/>
        </w:rPr>
        <w:t xml:space="preserve"> года).</w:t>
      </w:r>
    </w:p>
    <w:p w:rsidR="00102CE7" w:rsidRPr="002A0F0A" w:rsidRDefault="00102CE7" w:rsidP="00102CE7">
      <w:pPr>
        <w:pStyle w:val="a3"/>
        <w:spacing w:before="0" w:beforeAutospacing="0" w:after="0" w:afterAutospacing="0"/>
        <w:jc w:val="both"/>
        <w:rPr>
          <w:b/>
        </w:rPr>
      </w:pPr>
      <w:r>
        <w:rPr>
          <w:rStyle w:val="a4"/>
          <w:b w:val="0"/>
        </w:rPr>
        <w:tab/>
      </w:r>
      <w:r w:rsidRPr="002A0F0A">
        <w:rPr>
          <w:rStyle w:val="a4"/>
          <w:b w:val="0"/>
        </w:rPr>
        <w:t>Рабочая программа составлена на основе примерной основной общеобразовательной программы дошкольного образования «От рождения до школы»</w:t>
      </w:r>
      <w:r>
        <w:rPr>
          <w:rStyle w:val="a4"/>
          <w:b w:val="0"/>
        </w:rPr>
        <w:t xml:space="preserve"> </w:t>
      </w:r>
      <w:r w:rsidRPr="002A0F0A">
        <w:rPr>
          <w:rStyle w:val="a4"/>
          <w:b w:val="0"/>
        </w:rPr>
        <w:t xml:space="preserve">под ред. </w:t>
      </w:r>
      <w:r w:rsidRPr="0093043F">
        <w:t xml:space="preserve">Н.Е. </w:t>
      </w:r>
      <w:proofErr w:type="spellStart"/>
      <w:r w:rsidRPr="0093043F">
        <w:t>Вераксы</w:t>
      </w:r>
      <w:proofErr w:type="spellEnd"/>
      <w:r w:rsidRPr="0093043F">
        <w:t xml:space="preserve">, Т.С. Комаровой, Э.М. Дорофеевой (издание </w:t>
      </w:r>
      <w:r>
        <w:t>шестое</w:t>
      </w:r>
      <w:r w:rsidRPr="0093043F">
        <w:t>)</w:t>
      </w:r>
      <w:r>
        <w:t>, Мозаика - Синтез, Москва, 2020</w:t>
      </w:r>
      <w:r w:rsidRPr="0093043F">
        <w:t>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</w:r>
      <w:r w:rsidRPr="002A0F0A">
        <w:t>Ведущей целью</w:t>
      </w:r>
      <w:r>
        <w:t xml:space="preserve">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102CE7" w:rsidRDefault="00102CE7" w:rsidP="00102CE7">
      <w:pPr>
        <w:pStyle w:val="a3"/>
        <w:spacing w:before="0" w:beforeAutospacing="0" w:after="0" w:afterAutospacing="0"/>
        <w:jc w:val="both"/>
      </w:pPr>
      <w:r>
        <w:tab/>
        <w:t>Для достижения целей рабочей программы первостепенное значение имеют: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забота о здоровье, эмоциональном благополучии и своевременном всестороннем развитии каждого ребенка;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создание в группах атмосферы гуманного и доброжелательного отношения ко всем воспитанникам, что позволит им расти общительными, добрыми, любознательными, инициативными, стремящимися к самостоятельности и творчеству;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gramStart"/>
      <w:r>
        <w:t>воспитательного  процесса</w:t>
      </w:r>
      <w:proofErr w:type="gramEnd"/>
      <w:r>
        <w:t>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 xml:space="preserve">творческая организация (креативность) </w:t>
      </w:r>
      <w:proofErr w:type="spellStart"/>
      <w:r>
        <w:t>воспитательно</w:t>
      </w:r>
      <w:proofErr w:type="spellEnd"/>
      <w:r>
        <w:t>-образовательного процесса;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уважительное отношение к результатам детского творчества;</w:t>
      </w:r>
    </w:p>
    <w:p w:rsidR="00102CE7" w:rsidRDefault="00102CE7" w:rsidP="00102CE7">
      <w:pPr>
        <w:pStyle w:val="a3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jc w:val="both"/>
      </w:pPr>
      <w:r>
        <w:t>единство подходов к воспитанию детей в условиях ДОУ и семьи</w:t>
      </w:r>
    </w:p>
    <w:p w:rsidR="00102CE7" w:rsidRPr="00102CE7" w:rsidRDefault="00102CE7" w:rsidP="00102CE7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02CE7" w:rsidRPr="00102CE7" w:rsidRDefault="00102CE7" w:rsidP="00102C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социально-личностное, познавательно-речевое и художественно-</w:t>
      </w: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эстетическое развитие детей в возрасте от 1,5 лет до 3 лет с учетом их возрастных и индивидуальных особенностей.</w:t>
      </w:r>
    </w:p>
    <w:p w:rsidR="00102CE7" w:rsidRPr="00102CE7" w:rsidRDefault="00102CE7" w:rsidP="00102C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102CE7" w:rsidRPr="00102CE7" w:rsidRDefault="00102CE7" w:rsidP="00102C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построения и реализации Программы:</w:t>
      </w:r>
    </w:p>
    <w:p w:rsidR="00102CE7" w:rsidRPr="00102CE7" w:rsidRDefault="00102CE7" w:rsidP="00102C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обоснованности и практической применимости;</w:t>
      </w:r>
    </w:p>
    <w:p w:rsidR="00102CE7" w:rsidRPr="00102CE7" w:rsidRDefault="00102CE7" w:rsidP="00102C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102CE7" w:rsidRPr="00102CE7" w:rsidRDefault="00102CE7" w:rsidP="00102C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102CE7" w:rsidRPr="00102CE7" w:rsidRDefault="00102CE7" w:rsidP="00102C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комплексно-тематического построения образовательного процесса;</w:t>
      </w:r>
    </w:p>
    <w:p w:rsidR="00102CE7" w:rsidRPr="00102CE7" w:rsidRDefault="00102CE7" w:rsidP="00102C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45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программных образовательных задач в совместной деятельности взрослого 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образовании.</w:t>
      </w:r>
    </w:p>
    <w:p w:rsidR="00102CE7" w:rsidRPr="00102CE7" w:rsidRDefault="00102CE7" w:rsidP="00102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рабочей программе определены содержание и организация образовательная деятельность в первой младшей группе по пяти образовательным областям:</w:t>
      </w:r>
    </w:p>
    <w:p w:rsidR="00102CE7" w:rsidRPr="00102CE7" w:rsidRDefault="00102CE7" w:rsidP="00102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развитие;</w:t>
      </w:r>
    </w:p>
    <w:p w:rsidR="00102CE7" w:rsidRPr="00102CE7" w:rsidRDefault="00102CE7" w:rsidP="00102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развитие;</w:t>
      </w:r>
    </w:p>
    <w:p w:rsidR="00102CE7" w:rsidRPr="00102CE7" w:rsidRDefault="00102CE7" w:rsidP="00102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развитие;</w:t>
      </w:r>
    </w:p>
    <w:p w:rsidR="00102CE7" w:rsidRPr="00102CE7" w:rsidRDefault="00102CE7" w:rsidP="00102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развитие;</w:t>
      </w:r>
    </w:p>
    <w:p w:rsidR="00102CE7" w:rsidRPr="00102CE7" w:rsidRDefault="00102CE7" w:rsidP="00102CE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физическое развитие.</w:t>
      </w:r>
    </w:p>
    <w:p w:rsidR="00102CE7" w:rsidRDefault="00102CE7" w:rsidP="00102CE7">
      <w:pPr>
        <w:pStyle w:val="a3"/>
        <w:tabs>
          <w:tab w:val="left" w:pos="142"/>
        </w:tabs>
        <w:spacing w:before="0" w:beforeAutospacing="0" w:after="0" w:afterAutospacing="0"/>
        <w:jc w:val="both"/>
      </w:pPr>
    </w:p>
    <w:p w:rsidR="006216F5" w:rsidRDefault="006216F5" w:rsidP="00102CE7"/>
    <w:sectPr w:rsidR="0062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715D"/>
    <w:multiLevelType w:val="hybridMultilevel"/>
    <w:tmpl w:val="87CC4314"/>
    <w:lvl w:ilvl="0" w:tplc="5BBC94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7497E0F"/>
    <w:multiLevelType w:val="multilevel"/>
    <w:tmpl w:val="C952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E072B"/>
    <w:multiLevelType w:val="hybridMultilevel"/>
    <w:tmpl w:val="38F46902"/>
    <w:lvl w:ilvl="0" w:tplc="5BBC9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6A84"/>
    <w:multiLevelType w:val="multilevel"/>
    <w:tmpl w:val="48600C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66ED1"/>
    <w:multiLevelType w:val="hybridMultilevel"/>
    <w:tmpl w:val="97AE814C"/>
    <w:lvl w:ilvl="0" w:tplc="40DA6A0A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BC"/>
    <w:rsid w:val="000B73BC"/>
    <w:rsid w:val="00102CE7"/>
    <w:rsid w:val="0062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84A4"/>
  <w15:chartTrackingRefBased/>
  <w15:docId w15:val="{745199C4-5219-4BDB-A8AC-B8EF9AE7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02CE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CE7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02C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02CE7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10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DS1</cp:lastModifiedBy>
  <cp:revision>2</cp:revision>
  <dcterms:created xsi:type="dcterms:W3CDTF">2021-08-12T01:41:00Z</dcterms:created>
  <dcterms:modified xsi:type="dcterms:W3CDTF">2021-08-12T01:45:00Z</dcterms:modified>
</cp:coreProperties>
</file>